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DA5" w:rsidRDefault="00FB35F0">
      <w:pPr>
        <w:pStyle w:val="Heading1"/>
        <w:keepNext w:val="0"/>
        <w:keepLines w:val="0"/>
        <w:widowControl w:val="0"/>
        <w:spacing w:after="80" w:line="240" w:lineRule="auto"/>
      </w:pPr>
      <w:r>
        <w:rPr>
          <w:b/>
          <w:noProof/>
        </w:rPr>
        <w:drawing>
          <wp:inline distT="0" distB="0" distL="0" distR="0" wp14:anchorId="7C7A1973">
            <wp:extent cx="856803" cy="67802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RIS-Logo2Cw_oText.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4350" cy="683996"/>
                    </a:xfrm>
                    <a:prstGeom prst="rect">
                      <a:avLst/>
                    </a:prstGeom>
                  </pic:spPr>
                </pic:pic>
              </a:graphicData>
            </a:graphic>
          </wp:inline>
        </w:drawing>
      </w:r>
      <w:r w:rsidR="00945B80">
        <w:rPr>
          <w:b/>
        </w:rPr>
        <w:t xml:space="preserve">  </w:t>
      </w:r>
      <w:r w:rsidR="00945B80">
        <w:rPr>
          <w:rFonts w:ascii="Calibri" w:eastAsia="Calibri" w:hAnsi="Calibri" w:cs="Calibri"/>
          <w:b/>
          <w:sz w:val="48"/>
          <w:szCs w:val="48"/>
        </w:rPr>
        <w:t xml:space="preserve">Reading Seismograms: Part 3 </w:t>
      </w:r>
    </w:p>
    <w:p w:rsidR="00785DA5" w:rsidRDefault="00945B80">
      <w:pPr>
        <w:pStyle w:val="Heading3"/>
        <w:rPr>
          <w:rFonts w:ascii="Calibri" w:eastAsia="Calibri" w:hAnsi="Calibri" w:cs="Calibri"/>
          <w:sz w:val="24"/>
          <w:szCs w:val="24"/>
        </w:rPr>
      </w:pPr>
      <w:bookmarkStart w:id="0" w:name="_4cj3owrggj17" w:colFirst="0" w:colLast="0"/>
      <w:bookmarkEnd w:id="0"/>
      <w:r>
        <w:rPr>
          <w:rFonts w:ascii="Calibri" w:eastAsia="Calibri" w:hAnsi="Calibri" w:cs="Calibri"/>
        </w:rPr>
        <w:t>Ground Motion</w:t>
      </w:r>
    </w:p>
    <w:p w:rsidR="00785DA5" w:rsidRDefault="00945B80">
      <w:pPr>
        <w:numPr>
          <w:ilvl w:val="0"/>
          <w:numId w:val="3"/>
        </w:numPr>
        <w:rPr>
          <w:rFonts w:ascii="Calibri" w:eastAsia="Calibri" w:hAnsi="Calibri" w:cs="Calibri"/>
          <w:sz w:val="24"/>
          <w:szCs w:val="24"/>
        </w:rPr>
      </w:pPr>
      <w:r>
        <w:rPr>
          <w:rFonts w:ascii="Calibri" w:eastAsia="Calibri" w:hAnsi="Calibri" w:cs="Calibri"/>
          <w:sz w:val="24"/>
          <w:szCs w:val="24"/>
        </w:rPr>
        <w:t xml:space="preserve">Watch the shaking experienced during this earthquake. You may wish to watch the clip several times. It is pretty amazing! </w:t>
      </w:r>
      <w:hyperlink r:id="rId8">
        <w:r>
          <w:rPr>
            <w:rFonts w:ascii="Calibri" w:eastAsia="Calibri" w:hAnsi="Calibri" w:cs="Calibri"/>
            <w:color w:val="1155CC"/>
            <w:sz w:val="24"/>
            <w:szCs w:val="24"/>
            <w:u w:val="single"/>
          </w:rPr>
          <w:t>https://www.youtube.com/watch?v=eqHCNpcL74I</w:t>
        </w:r>
      </w:hyperlink>
    </w:p>
    <w:p w:rsidR="00785DA5" w:rsidRDefault="00785DA5">
      <w:pPr>
        <w:ind w:left="720"/>
        <w:rPr>
          <w:rFonts w:ascii="Calibri" w:eastAsia="Calibri" w:hAnsi="Calibri" w:cs="Calibri"/>
          <w:sz w:val="24"/>
          <w:szCs w:val="24"/>
        </w:rPr>
      </w:pPr>
    </w:p>
    <w:p w:rsidR="00785DA5" w:rsidRDefault="00945B80">
      <w:pPr>
        <w:numPr>
          <w:ilvl w:val="0"/>
          <w:numId w:val="3"/>
        </w:numPr>
        <w:rPr>
          <w:rFonts w:ascii="Calibri" w:eastAsia="Calibri" w:hAnsi="Calibri" w:cs="Calibri"/>
          <w:sz w:val="24"/>
          <w:szCs w:val="24"/>
        </w:rPr>
      </w:pPr>
      <w:r>
        <w:rPr>
          <w:rFonts w:ascii="Calibri" w:eastAsia="Calibri" w:hAnsi="Calibri" w:cs="Calibri"/>
          <w:sz w:val="24"/>
          <w:szCs w:val="24"/>
        </w:rPr>
        <w:t>Watch the beginning of the clip to 0:29 second again.  This time focus your attention on the light blue plastic trash can that is on the top shelf on the right side of the screen.</w:t>
      </w:r>
    </w:p>
    <w:p w:rsidR="00785DA5" w:rsidRDefault="00785DA5">
      <w:pPr>
        <w:rPr>
          <w:rFonts w:ascii="Calibri" w:eastAsia="Calibri" w:hAnsi="Calibri" w:cs="Calibri"/>
          <w:sz w:val="24"/>
          <w:szCs w:val="24"/>
        </w:rPr>
      </w:pPr>
    </w:p>
    <w:p w:rsidR="00785DA5" w:rsidRDefault="00945B80">
      <w:pPr>
        <w:rPr>
          <w:rFonts w:ascii="Calibri" w:eastAsia="Calibri" w:hAnsi="Calibri" w:cs="Calibri"/>
          <w:sz w:val="24"/>
          <w:szCs w:val="24"/>
        </w:rPr>
      </w:pPr>
      <w:r>
        <w:rPr>
          <w:rFonts w:ascii="Calibri" w:eastAsia="Calibri" w:hAnsi="Calibri" w:cs="Calibri"/>
          <w:sz w:val="24"/>
          <w:szCs w:val="24"/>
        </w:rPr>
        <w:t>Which of the following best describes the shaking in the store? (Circle all that apply)</w:t>
      </w:r>
    </w:p>
    <w:p w:rsidR="00785DA5" w:rsidRDefault="00785DA5">
      <w:pPr>
        <w:rPr>
          <w:rFonts w:ascii="Calibri" w:eastAsia="Calibri" w:hAnsi="Calibri" w:cs="Calibri"/>
          <w:sz w:val="24"/>
          <w:szCs w:val="24"/>
        </w:rPr>
      </w:pPr>
    </w:p>
    <w:p w:rsidR="00785DA5" w:rsidRDefault="00945B80">
      <w:pPr>
        <w:numPr>
          <w:ilvl w:val="0"/>
          <w:numId w:val="7"/>
        </w:numPr>
        <w:spacing w:line="360" w:lineRule="auto"/>
        <w:rPr>
          <w:rFonts w:ascii="Calibri" w:eastAsia="Calibri" w:hAnsi="Calibri" w:cs="Calibri"/>
          <w:sz w:val="24"/>
          <w:szCs w:val="24"/>
        </w:rPr>
      </w:pPr>
      <w:r>
        <w:rPr>
          <w:rFonts w:ascii="Calibri" w:eastAsia="Calibri" w:hAnsi="Calibri" w:cs="Calibri"/>
          <w:sz w:val="24"/>
          <w:szCs w:val="24"/>
        </w:rPr>
        <w:t>Side to side (Front to Back)</w:t>
      </w:r>
    </w:p>
    <w:p w:rsidR="00785DA5" w:rsidRDefault="00945B80">
      <w:pPr>
        <w:numPr>
          <w:ilvl w:val="0"/>
          <w:numId w:val="7"/>
        </w:numPr>
        <w:spacing w:line="360" w:lineRule="auto"/>
        <w:rPr>
          <w:rFonts w:ascii="Calibri" w:eastAsia="Calibri" w:hAnsi="Calibri" w:cs="Calibri"/>
          <w:sz w:val="24"/>
          <w:szCs w:val="24"/>
        </w:rPr>
      </w:pPr>
      <w:r>
        <w:rPr>
          <w:rFonts w:ascii="Calibri" w:eastAsia="Calibri" w:hAnsi="Calibri" w:cs="Calibri"/>
          <w:sz w:val="24"/>
          <w:szCs w:val="24"/>
        </w:rPr>
        <w:t>Side to side (Left to R</w:t>
      </w:r>
      <w:r w:rsidR="00B16242">
        <w:rPr>
          <w:rFonts w:ascii="Calibri" w:eastAsia="Calibri" w:hAnsi="Calibri" w:cs="Calibri"/>
          <w:sz w:val="24"/>
          <w:szCs w:val="24"/>
        </w:rPr>
        <w:t>i</w:t>
      </w:r>
      <w:bookmarkStart w:id="1" w:name="_GoBack"/>
      <w:bookmarkEnd w:id="1"/>
      <w:r>
        <w:rPr>
          <w:rFonts w:ascii="Calibri" w:eastAsia="Calibri" w:hAnsi="Calibri" w:cs="Calibri"/>
          <w:sz w:val="24"/>
          <w:szCs w:val="24"/>
        </w:rPr>
        <w:t xml:space="preserve">ght) </w:t>
      </w:r>
    </w:p>
    <w:p w:rsidR="00785DA5" w:rsidRDefault="00945B80">
      <w:pPr>
        <w:numPr>
          <w:ilvl w:val="0"/>
          <w:numId w:val="7"/>
        </w:numPr>
        <w:spacing w:line="360" w:lineRule="auto"/>
        <w:rPr>
          <w:rFonts w:ascii="Calibri" w:eastAsia="Calibri" w:hAnsi="Calibri" w:cs="Calibri"/>
          <w:sz w:val="24"/>
          <w:szCs w:val="24"/>
        </w:rPr>
      </w:pPr>
      <w:r>
        <w:rPr>
          <w:rFonts w:ascii="Calibri" w:eastAsia="Calibri" w:hAnsi="Calibri" w:cs="Calibri"/>
          <w:sz w:val="24"/>
          <w:szCs w:val="24"/>
        </w:rPr>
        <w:t>Up and down</w:t>
      </w:r>
    </w:p>
    <w:p w:rsidR="00785DA5" w:rsidRDefault="00945B80">
      <w:pPr>
        <w:numPr>
          <w:ilvl w:val="0"/>
          <w:numId w:val="7"/>
        </w:numPr>
        <w:spacing w:line="360" w:lineRule="auto"/>
        <w:rPr>
          <w:rFonts w:ascii="Calibri" w:eastAsia="Calibri" w:hAnsi="Calibri" w:cs="Calibri"/>
          <w:sz w:val="24"/>
          <w:szCs w:val="24"/>
        </w:rPr>
      </w:pPr>
      <w:r>
        <w:rPr>
          <w:rFonts w:ascii="Calibri" w:eastAsia="Calibri" w:hAnsi="Calibri" w:cs="Calibri"/>
          <w:sz w:val="24"/>
          <w:szCs w:val="24"/>
        </w:rPr>
        <w:t>None of the above</w:t>
      </w:r>
    </w:p>
    <w:p w:rsidR="00785DA5" w:rsidRDefault="00785DA5">
      <w:pPr>
        <w:rPr>
          <w:rFonts w:ascii="Calibri" w:eastAsia="Calibri" w:hAnsi="Calibri" w:cs="Calibri"/>
          <w:sz w:val="24"/>
          <w:szCs w:val="24"/>
        </w:rPr>
      </w:pPr>
    </w:p>
    <w:p w:rsidR="00785DA5" w:rsidRDefault="00945B80">
      <w:pPr>
        <w:rPr>
          <w:rFonts w:ascii="Calibri" w:eastAsia="Calibri" w:hAnsi="Calibri" w:cs="Calibri"/>
          <w:b/>
          <w:sz w:val="24"/>
          <w:szCs w:val="24"/>
        </w:rPr>
      </w:pPr>
      <w:r>
        <w:rPr>
          <w:rFonts w:ascii="Calibri" w:eastAsia="Calibri" w:hAnsi="Calibri" w:cs="Calibri"/>
          <w:sz w:val="24"/>
          <w:szCs w:val="24"/>
        </w:rPr>
        <w:t xml:space="preserve">Did you choose A, B above to describe the shaking in the store?   During an earthquake, the ground shakes in both of these directions… However it also shakes in a third dimension… up and down. This motion is difficult to detect because it isn’t strong enough to make anything fly into the air. However, if you watch closely at the beginning of the clip till about 0:03 seconds in, it is the first small shaking that knocks over a few items and alarms the woman.  </w:t>
      </w:r>
      <w:proofErr w:type="spellStart"/>
      <w:r>
        <w:rPr>
          <w:rFonts w:ascii="Calibri" w:eastAsia="Calibri" w:hAnsi="Calibri" w:cs="Calibri"/>
          <w:sz w:val="24"/>
          <w:szCs w:val="24"/>
        </w:rPr>
        <w:t>Lets</w:t>
      </w:r>
      <w:proofErr w:type="spellEnd"/>
      <w:r>
        <w:rPr>
          <w:rFonts w:ascii="Calibri" w:eastAsia="Calibri" w:hAnsi="Calibri" w:cs="Calibri"/>
          <w:sz w:val="24"/>
          <w:szCs w:val="24"/>
        </w:rPr>
        <w:t xml:space="preserve"> explore this idea further...</w:t>
      </w:r>
    </w:p>
    <w:p w:rsidR="00785DA5" w:rsidRDefault="00945B80">
      <w:pPr>
        <w:numPr>
          <w:ilvl w:val="0"/>
          <w:numId w:val="9"/>
        </w:numPr>
        <w:rPr>
          <w:rFonts w:ascii="Calibri" w:eastAsia="Calibri" w:hAnsi="Calibri" w:cs="Calibri"/>
          <w:sz w:val="24"/>
          <w:szCs w:val="24"/>
        </w:rPr>
      </w:pPr>
      <w:r>
        <w:rPr>
          <w:rFonts w:ascii="Calibri" w:eastAsia="Calibri" w:hAnsi="Calibri" w:cs="Calibri"/>
          <w:sz w:val="24"/>
          <w:szCs w:val="24"/>
        </w:rPr>
        <w:t xml:space="preserve">Modern seismometers record three different seismograms at each station as </w:t>
      </w:r>
      <w:r w:rsidRPr="00B16242">
        <w:rPr>
          <w:rFonts w:ascii="Calibri" w:eastAsia="Calibri" w:hAnsi="Calibri" w:cs="Calibri"/>
          <w:color w:val="000000" w:themeColor="text1"/>
          <w:sz w:val="24"/>
          <w:szCs w:val="24"/>
        </w:rPr>
        <w:t>shown in this animation</w:t>
      </w:r>
      <w:r>
        <w:rPr>
          <w:rFonts w:ascii="Calibri" w:eastAsia="Calibri" w:hAnsi="Calibri" w:cs="Calibri"/>
          <w:sz w:val="24"/>
          <w:szCs w:val="24"/>
        </w:rPr>
        <w:t xml:space="preserve"> (</w:t>
      </w:r>
      <w:hyperlink r:id="rId9">
        <w:r>
          <w:rPr>
            <w:rFonts w:ascii="Calibri" w:eastAsia="Calibri" w:hAnsi="Calibri" w:cs="Calibri"/>
            <w:color w:val="1155CC"/>
            <w:sz w:val="24"/>
            <w:szCs w:val="24"/>
            <w:u w:val="single"/>
          </w:rPr>
          <w:t>https://www.iris.edu/hq/inclass/animation/115</w:t>
        </w:r>
      </w:hyperlink>
      <w:r>
        <w:rPr>
          <w:rFonts w:ascii="Calibri" w:eastAsia="Calibri" w:hAnsi="Calibri" w:cs="Calibri"/>
          <w:sz w:val="24"/>
          <w:szCs w:val="24"/>
        </w:rPr>
        <w:t xml:space="preserve">). Watch this animation and answer the following questions as you go. </w:t>
      </w:r>
    </w:p>
    <w:p w:rsidR="00785DA5" w:rsidRDefault="00785DA5">
      <w:pPr>
        <w:rPr>
          <w:rFonts w:ascii="Calibri" w:eastAsia="Calibri" w:hAnsi="Calibri" w:cs="Calibri"/>
          <w:sz w:val="24"/>
          <w:szCs w:val="24"/>
        </w:rPr>
      </w:pPr>
    </w:p>
    <w:p w:rsidR="00785DA5" w:rsidRDefault="00945B80">
      <w:pPr>
        <w:rPr>
          <w:rFonts w:ascii="Calibri" w:eastAsia="Calibri" w:hAnsi="Calibri" w:cs="Calibri"/>
          <w:sz w:val="24"/>
          <w:szCs w:val="24"/>
        </w:rPr>
      </w:pPr>
      <w:r>
        <w:rPr>
          <w:rFonts w:ascii="Calibri" w:eastAsia="Calibri" w:hAnsi="Calibri" w:cs="Calibri"/>
          <w:sz w:val="24"/>
          <w:szCs w:val="24"/>
        </w:rPr>
        <w:t xml:space="preserve">In what way is each of the three different seismograms recorded from a single station the same as the others?  In what ways is each different?  </w:t>
      </w:r>
    </w:p>
    <w:p w:rsidR="00785DA5" w:rsidRDefault="00785DA5">
      <w:pPr>
        <w:rPr>
          <w:rFonts w:ascii="Calibri" w:eastAsia="Calibri" w:hAnsi="Calibri" w:cs="Calibri"/>
          <w:sz w:val="24"/>
          <w:szCs w:val="24"/>
        </w:rPr>
      </w:pPr>
    </w:p>
    <w:p w:rsidR="00785DA5" w:rsidRDefault="00785DA5">
      <w:pPr>
        <w:rPr>
          <w:rFonts w:ascii="Calibri" w:eastAsia="Calibri" w:hAnsi="Calibri" w:cs="Calibri"/>
          <w:sz w:val="24"/>
          <w:szCs w:val="24"/>
        </w:rPr>
      </w:pPr>
    </w:p>
    <w:p w:rsidR="00785DA5" w:rsidRDefault="00785DA5">
      <w:pPr>
        <w:rPr>
          <w:rFonts w:ascii="Calibri" w:eastAsia="Calibri" w:hAnsi="Calibri" w:cs="Calibri"/>
          <w:sz w:val="24"/>
          <w:szCs w:val="24"/>
        </w:rPr>
      </w:pPr>
    </w:p>
    <w:p w:rsidR="00785DA5" w:rsidRDefault="00785DA5">
      <w:pPr>
        <w:rPr>
          <w:rFonts w:ascii="Calibri" w:eastAsia="Calibri" w:hAnsi="Calibri" w:cs="Calibri"/>
          <w:sz w:val="24"/>
          <w:szCs w:val="24"/>
        </w:rPr>
      </w:pPr>
    </w:p>
    <w:p w:rsidR="00785DA5" w:rsidRDefault="00785DA5">
      <w:pPr>
        <w:rPr>
          <w:rFonts w:ascii="Calibri" w:eastAsia="Calibri" w:hAnsi="Calibri" w:cs="Calibri"/>
          <w:sz w:val="24"/>
          <w:szCs w:val="24"/>
        </w:rPr>
      </w:pPr>
    </w:p>
    <w:p w:rsidR="00785DA5" w:rsidRDefault="00945B80">
      <w:pPr>
        <w:rPr>
          <w:rFonts w:ascii="Calibri" w:eastAsia="Calibri" w:hAnsi="Calibri" w:cs="Calibri"/>
          <w:sz w:val="24"/>
          <w:szCs w:val="24"/>
        </w:rPr>
      </w:pPr>
      <w:r>
        <w:rPr>
          <w:rFonts w:ascii="Calibri" w:eastAsia="Calibri" w:hAnsi="Calibri" w:cs="Calibri"/>
          <w:sz w:val="24"/>
          <w:szCs w:val="24"/>
        </w:rPr>
        <w:lastRenderedPageBreak/>
        <w:t>On which of the three seismograms would you expect to record an earthquake? (Check One)</w:t>
      </w:r>
    </w:p>
    <w:p w:rsidR="00785DA5" w:rsidRDefault="00945B80">
      <w:pPr>
        <w:numPr>
          <w:ilvl w:val="0"/>
          <w:numId w:val="8"/>
        </w:numPr>
        <w:rPr>
          <w:rFonts w:ascii="Calibri" w:eastAsia="Calibri" w:hAnsi="Calibri" w:cs="Calibri"/>
          <w:sz w:val="24"/>
          <w:szCs w:val="24"/>
        </w:rPr>
      </w:pPr>
      <w:r>
        <w:rPr>
          <w:rFonts w:ascii="Calibri" w:eastAsia="Calibri" w:hAnsi="Calibri" w:cs="Calibri"/>
          <w:sz w:val="24"/>
          <w:szCs w:val="24"/>
        </w:rPr>
        <w:t>None of them</w:t>
      </w:r>
    </w:p>
    <w:p w:rsidR="00785DA5" w:rsidRDefault="00945B80">
      <w:pPr>
        <w:numPr>
          <w:ilvl w:val="0"/>
          <w:numId w:val="8"/>
        </w:numPr>
        <w:rPr>
          <w:rFonts w:ascii="Calibri" w:eastAsia="Calibri" w:hAnsi="Calibri" w:cs="Calibri"/>
          <w:sz w:val="24"/>
          <w:szCs w:val="24"/>
        </w:rPr>
      </w:pPr>
      <w:r>
        <w:rPr>
          <w:rFonts w:ascii="Calibri" w:eastAsia="Calibri" w:hAnsi="Calibri" w:cs="Calibri"/>
          <w:sz w:val="24"/>
          <w:szCs w:val="24"/>
        </w:rPr>
        <w:t xml:space="preserve">Only the Vertical component </w:t>
      </w:r>
    </w:p>
    <w:p w:rsidR="00785DA5" w:rsidRDefault="00945B80">
      <w:pPr>
        <w:numPr>
          <w:ilvl w:val="0"/>
          <w:numId w:val="8"/>
        </w:numPr>
        <w:rPr>
          <w:rFonts w:ascii="Calibri" w:eastAsia="Calibri" w:hAnsi="Calibri" w:cs="Calibri"/>
          <w:sz w:val="24"/>
          <w:szCs w:val="24"/>
        </w:rPr>
      </w:pPr>
      <w:r>
        <w:rPr>
          <w:rFonts w:ascii="Calibri" w:eastAsia="Calibri" w:hAnsi="Calibri" w:cs="Calibri"/>
          <w:sz w:val="24"/>
          <w:szCs w:val="24"/>
        </w:rPr>
        <w:t>Only the North/South component</w:t>
      </w:r>
    </w:p>
    <w:p w:rsidR="00785DA5" w:rsidRDefault="00945B80">
      <w:pPr>
        <w:numPr>
          <w:ilvl w:val="0"/>
          <w:numId w:val="8"/>
        </w:numPr>
        <w:rPr>
          <w:rFonts w:ascii="Calibri" w:eastAsia="Calibri" w:hAnsi="Calibri" w:cs="Calibri"/>
          <w:sz w:val="24"/>
          <w:szCs w:val="24"/>
        </w:rPr>
      </w:pPr>
      <w:r>
        <w:rPr>
          <w:rFonts w:ascii="Calibri" w:eastAsia="Calibri" w:hAnsi="Calibri" w:cs="Calibri"/>
          <w:sz w:val="24"/>
          <w:szCs w:val="24"/>
        </w:rPr>
        <w:t>Only the East/West component</w:t>
      </w:r>
    </w:p>
    <w:p w:rsidR="00785DA5" w:rsidRDefault="00945B80">
      <w:pPr>
        <w:numPr>
          <w:ilvl w:val="0"/>
          <w:numId w:val="8"/>
        </w:numPr>
        <w:rPr>
          <w:rFonts w:ascii="Calibri" w:eastAsia="Calibri" w:hAnsi="Calibri" w:cs="Calibri"/>
          <w:sz w:val="24"/>
          <w:szCs w:val="24"/>
        </w:rPr>
      </w:pPr>
      <w:r>
        <w:rPr>
          <w:rFonts w:ascii="Calibri" w:eastAsia="Calibri" w:hAnsi="Calibri" w:cs="Calibri"/>
          <w:sz w:val="24"/>
          <w:szCs w:val="24"/>
        </w:rPr>
        <w:t>All of them</w:t>
      </w:r>
    </w:p>
    <w:p w:rsidR="00785DA5" w:rsidRDefault="00785DA5">
      <w:pPr>
        <w:rPr>
          <w:rFonts w:ascii="Calibri" w:eastAsia="Calibri" w:hAnsi="Calibri" w:cs="Calibri"/>
          <w:sz w:val="24"/>
          <w:szCs w:val="24"/>
        </w:rPr>
      </w:pPr>
    </w:p>
    <w:p w:rsidR="00785DA5" w:rsidRDefault="00945B80">
      <w:pPr>
        <w:rPr>
          <w:rFonts w:ascii="Calibri" w:eastAsia="Calibri" w:hAnsi="Calibri" w:cs="Calibri"/>
          <w:sz w:val="24"/>
          <w:szCs w:val="24"/>
        </w:rPr>
      </w:pPr>
      <w:r>
        <w:rPr>
          <w:rFonts w:ascii="Calibri" w:eastAsia="Calibri" w:hAnsi="Calibri" w:cs="Calibri"/>
          <w:sz w:val="24"/>
          <w:szCs w:val="24"/>
        </w:rPr>
        <w:t>Which component would best record P waves? Why?</w:t>
      </w:r>
    </w:p>
    <w:p w:rsidR="00785DA5" w:rsidRDefault="00785DA5">
      <w:pPr>
        <w:rPr>
          <w:rFonts w:ascii="Calibri" w:eastAsia="Calibri" w:hAnsi="Calibri" w:cs="Calibri"/>
          <w:sz w:val="24"/>
          <w:szCs w:val="24"/>
        </w:rPr>
      </w:pPr>
    </w:p>
    <w:p w:rsidR="00785DA5" w:rsidRDefault="00785DA5">
      <w:pPr>
        <w:rPr>
          <w:rFonts w:ascii="Calibri" w:eastAsia="Calibri" w:hAnsi="Calibri" w:cs="Calibri"/>
          <w:sz w:val="24"/>
          <w:szCs w:val="24"/>
        </w:rPr>
      </w:pPr>
    </w:p>
    <w:p w:rsidR="00785DA5" w:rsidRDefault="00785DA5">
      <w:pPr>
        <w:rPr>
          <w:rFonts w:ascii="Calibri" w:eastAsia="Calibri" w:hAnsi="Calibri" w:cs="Calibri"/>
          <w:sz w:val="24"/>
          <w:szCs w:val="24"/>
        </w:rPr>
      </w:pPr>
    </w:p>
    <w:p w:rsidR="00785DA5" w:rsidRDefault="00945B80">
      <w:pPr>
        <w:rPr>
          <w:rFonts w:ascii="Calibri" w:eastAsia="Calibri" w:hAnsi="Calibri" w:cs="Calibri"/>
          <w:sz w:val="24"/>
          <w:szCs w:val="24"/>
        </w:rPr>
      </w:pPr>
      <w:r>
        <w:rPr>
          <w:rFonts w:ascii="Calibri" w:eastAsia="Calibri" w:hAnsi="Calibri" w:cs="Calibri"/>
          <w:sz w:val="24"/>
          <w:szCs w:val="24"/>
        </w:rPr>
        <w:t>Which component would best record S waves? Why?</w:t>
      </w:r>
    </w:p>
    <w:p w:rsidR="00785DA5" w:rsidRDefault="00785DA5">
      <w:pPr>
        <w:rPr>
          <w:rFonts w:ascii="Calibri" w:eastAsia="Calibri" w:hAnsi="Calibri" w:cs="Calibri"/>
          <w:sz w:val="24"/>
          <w:szCs w:val="24"/>
        </w:rPr>
      </w:pPr>
    </w:p>
    <w:p w:rsidR="00785DA5" w:rsidRDefault="00785DA5">
      <w:pPr>
        <w:rPr>
          <w:rFonts w:ascii="Calibri" w:eastAsia="Calibri" w:hAnsi="Calibri" w:cs="Calibri"/>
          <w:sz w:val="24"/>
          <w:szCs w:val="24"/>
        </w:rPr>
      </w:pPr>
    </w:p>
    <w:p w:rsidR="00785DA5" w:rsidRDefault="00785DA5">
      <w:pPr>
        <w:rPr>
          <w:rFonts w:ascii="Calibri" w:eastAsia="Calibri" w:hAnsi="Calibri" w:cs="Calibri"/>
          <w:sz w:val="24"/>
          <w:szCs w:val="24"/>
        </w:rPr>
      </w:pPr>
    </w:p>
    <w:p w:rsidR="00785DA5" w:rsidRDefault="00945B80">
      <w:pPr>
        <w:rPr>
          <w:rFonts w:ascii="Calibri" w:eastAsia="Calibri" w:hAnsi="Calibri" w:cs="Calibri"/>
          <w:sz w:val="24"/>
          <w:szCs w:val="24"/>
        </w:rPr>
      </w:pPr>
      <w:r>
        <w:rPr>
          <w:rFonts w:ascii="Calibri" w:eastAsia="Calibri" w:hAnsi="Calibri" w:cs="Calibri"/>
          <w:sz w:val="24"/>
          <w:szCs w:val="24"/>
        </w:rPr>
        <w:t xml:space="preserve">Which component would best record Surface waves? Why? </w:t>
      </w:r>
    </w:p>
    <w:p w:rsidR="00785DA5" w:rsidRDefault="00785DA5">
      <w:pPr>
        <w:rPr>
          <w:rFonts w:ascii="Calibri" w:eastAsia="Calibri" w:hAnsi="Calibri" w:cs="Calibri"/>
          <w:sz w:val="24"/>
          <w:szCs w:val="24"/>
        </w:rPr>
      </w:pPr>
    </w:p>
    <w:p w:rsidR="00785DA5" w:rsidRDefault="00785DA5">
      <w:pPr>
        <w:rPr>
          <w:rFonts w:ascii="Calibri" w:eastAsia="Calibri" w:hAnsi="Calibri" w:cs="Calibri"/>
          <w:b/>
          <w:sz w:val="24"/>
          <w:szCs w:val="24"/>
        </w:rPr>
      </w:pPr>
    </w:p>
    <w:p w:rsidR="00785DA5" w:rsidRDefault="00945B80">
      <w:pPr>
        <w:pStyle w:val="Heading3"/>
        <w:rPr>
          <w:rFonts w:ascii="Calibri" w:eastAsia="Calibri" w:hAnsi="Calibri" w:cs="Calibri"/>
        </w:rPr>
      </w:pPr>
      <w:bookmarkStart w:id="2" w:name="_pvtvxgv1smup" w:colFirst="0" w:colLast="0"/>
      <w:bookmarkEnd w:id="2"/>
      <w:r>
        <w:rPr>
          <w:rFonts w:ascii="Calibri" w:eastAsia="Calibri" w:hAnsi="Calibri" w:cs="Calibri"/>
        </w:rPr>
        <w:t>Examples of Three-Component Seismograms</w:t>
      </w:r>
    </w:p>
    <w:p w:rsidR="00785DA5" w:rsidRDefault="00945B80">
      <w:pPr>
        <w:rPr>
          <w:rFonts w:ascii="Calibri" w:eastAsia="Calibri" w:hAnsi="Calibri" w:cs="Calibri"/>
        </w:rPr>
      </w:pPr>
      <w:r>
        <w:rPr>
          <w:rFonts w:ascii="Calibri" w:eastAsia="Calibri" w:hAnsi="Calibri" w:cs="Calibri"/>
          <w:b/>
        </w:rPr>
        <w:t>Example 1:</w:t>
      </w:r>
      <w:r>
        <w:rPr>
          <w:rFonts w:ascii="Calibri" w:eastAsia="Calibri" w:hAnsi="Calibri" w:cs="Calibri"/>
        </w:rPr>
        <w:t xml:space="preserve"> A seismometer in Stanford, CA records a distant earthquake. These seismograms are the recordings of the three components of ground motion at this station. Each seismogram is labeled to indicate which type of motion it is recording.  The seismograms have been labeled with the P, S, and Surface wave arrivals.  </w:t>
      </w:r>
      <w:r>
        <w:rPr>
          <w:noProof/>
        </w:rPr>
        <w:drawing>
          <wp:anchor distT="114300" distB="114300" distL="114300" distR="114300" simplePos="0" relativeHeight="251658240" behindDoc="0" locked="0" layoutInCell="1" hidden="0" allowOverlap="1">
            <wp:simplePos x="0" y="0"/>
            <wp:positionH relativeFrom="column">
              <wp:posOffset>1495425</wp:posOffset>
            </wp:positionH>
            <wp:positionV relativeFrom="paragraph">
              <wp:posOffset>142875</wp:posOffset>
            </wp:positionV>
            <wp:extent cx="4542535" cy="2805113"/>
            <wp:effectExtent l="0" t="0" r="0" b="0"/>
            <wp:wrapSquare wrapText="bothSides" distT="114300" distB="114300" distL="114300" distR="114300"/>
            <wp:docPr id="3"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10"/>
                    <a:srcRect/>
                    <a:stretch>
                      <a:fillRect/>
                    </a:stretch>
                  </pic:blipFill>
                  <pic:spPr>
                    <a:xfrm>
                      <a:off x="0" y="0"/>
                      <a:ext cx="4542535" cy="2805113"/>
                    </a:xfrm>
                    <a:prstGeom prst="rect">
                      <a:avLst/>
                    </a:prstGeom>
                    <a:ln/>
                  </pic:spPr>
                </pic:pic>
              </a:graphicData>
            </a:graphic>
          </wp:anchor>
        </w:drawing>
      </w:r>
    </w:p>
    <w:p w:rsidR="00785DA5" w:rsidRDefault="00785DA5">
      <w:pPr>
        <w:rPr>
          <w:rFonts w:ascii="Calibri" w:eastAsia="Calibri" w:hAnsi="Calibri" w:cs="Calibri"/>
        </w:rPr>
      </w:pPr>
    </w:p>
    <w:p w:rsidR="00785DA5" w:rsidRDefault="00785DA5">
      <w:pPr>
        <w:rPr>
          <w:rFonts w:ascii="Calibri" w:eastAsia="Calibri" w:hAnsi="Calibri" w:cs="Calibri"/>
        </w:rPr>
      </w:pPr>
    </w:p>
    <w:p w:rsidR="00785DA5" w:rsidRDefault="00785DA5">
      <w:pPr>
        <w:rPr>
          <w:rFonts w:ascii="Calibri" w:eastAsia="Calibri" w:hAnsi="Calibri" w:cs="Calibri"/>
        </w:rPr>
      </w:pPr>
    </w:p>
    <w:p w:rsidR="00785DA5" w:rsidRDefault="00945B80">
      <w:pPr>
        <w:numPr>
          <w:ilvl w:val="0"/>
          <w:numId w:val="6"/>
        </w:numPr>
        <w:rPr>
          <w:rFonts w:ascii="Calibri" w:eastAsia="Calibri" w:hAnsi="Calibri" w:cs="Calibri"/>
        </w:rPr>
      </w:pPr>
      <w:r>
        <w:rPr>
          <w:rFonts w:ascii="Calibri" w:eastAsia="Calibri" w:hAnsi="Calibri" w:cs="Calibri"/>
        </w:rPr>
        <w:t xml:space="preserve">Compare the labels for the arrival of the P wave, S wave and Surface waves compare to what you would expect based on your answer above. Are they similar or different? Use evidence from the seismograms and the video you watched to justify your choice. </w:t>
      </w:r>
    </w:p>
    <w:p w:rsidR="00785DA5" w:rsidRDefault="00785DA5">
      <w:pPr>
        <w:rPr>
          <w:rFonts w:ascii="Calibri" w:eastAsia="Calibri" w:hAnsi="Calibri" w:cs="Calibri"/>
        </w:rPr>
      </w:pPr>
    </w:p>
    <w:p w:rsidR="00785DA5" w:rsidRDefault="00785DA5">
      <w:pPr>
        <w:rPr>
          <w:rFonts w:ascii="Calibri" w:eastAsia="Calibri" w:hAnsi="Calibri" w:cs="Calibri"/>
          <w:b/>
          <w:sz w:val="24"/>
          <w:szCs w:val="24"/>
        </w:rPr>
      </w:pPr>
    </w:p>
    <w:p w:rsidR="00785DA5" w:rsidRDefault="00785DA5">
      <w:pPr>
        <w:rPr>
          <w:rFonts w:ascii="Calibri" w:eastAsia="Calibri" w:hAnsi="Calibri" w:cs="Calibri"/>
          <w:b/>
          <w:sz w:val="24"/>
          <w:szCs w:val="24"/>
        </w:rPr>
      </w:pPr>
    </w:p>
    <w:p w:rsidR="00785DA5" w:rsidRDefault="00785DA5">
      <w:pPr>
        <w:rPr>
          <w:rFonts w:ascii="Calibri" w:eastAsia="Calibri" w:hAnsi="Calibri" w:cs="Calibri"/>
          <w:b/>
          <w:sz w:val="24"/>
          <w:szCs w:val="24"/>
        </w:rPr>
      </w:pPr>
    </w:p>
    <w:p w:rsidR="00785DA5" w:rsidRDefault="00785DA5">
      <w:pPr>
        <w:rPr>
          <w:rFonts w:ascii="Calibri" w:eastAsia="Calibri" w:hAnsi="Calibri" w:cs="Calibri"/>
          <w:b/>
          <w:sz w:val="24"/>
          <w:szCs w:val="24"/>
        </w:rPr>
      </w:pPr>
    </w:p>
    <w:p w:rsidR="00785DA5" w:rsidRDefault="00785DA5">
      <w:pPr>
        <w:rPr>
          <w:rFonts w:ascii="Calibri" w:eastAsia="Calibri" w:hAnsi="Calibri" w:cs="Calibri"/>
          <w:b/>
          <w:sz w:val="24"/>
          <w:szCs w:val="24"/>
        </w:rPr>
      </w:pPr>
    </w:p>
    <w:p w:rsidR="00785DA5" w:rsidRDefault="00785DA5">
      <w:pPr>
        <w:rPr>
          <w:rFonts w:ascii="Calibri" w:eastAsia="Calibri" w:hAnsi="Calibri" w:cs="Calibri"/>
          <w:b/>
          <w:sz w:val="24"/>
          <w:szCs w:val="24"/>
        </w:rPr>
      </w:pPr>
    </w:p>
    <w:p w:rsidR="00785DA5" w:rsidRDefault="00945B80">
      <w:pPr>
        <w:rPr>
          <w:rFonts w:ascii="Calibri" w:eastAsia="Calibri" w:hAnsi="Calibri" w:cs="Calibri"/>
          <w:sz w:val="24"/>
          <w:szCs w:val="24"/>
        </w:rPr>
      </w:pPr>
      <w:r>
        <w:rPr>
          <w:rFonts w:ascii="Calibri" w:eastAsia="Calibri" w:hAnsi="Calibri" w:cs="Calibri"/>
          <w:b/>
          <w:sz w:val="24"/>
          <w:szCs w:val="24"/>
        </w:rPr>
        <w:t>Example 2:</w:t>
      </w:r>
      <w:r>
        <w:rPr>
          <w:rFonts w:ascii="Calibri" w:eastAsia="Calibri" w:hAnsi="Calibri" w:cs="Calibri"/>
          <w:sz w:val="24"/>
          <w:szCs w:val="24"/>
        </w:rPr>
        <w:t xml:space="preserve"> Another example of a distant earthquake recorded at seismograph in Riverside Co, California. Again there are three recordings of ground motion. However, this time the three components are in a different order.  We have labeled P, S, and Surface wave arrivals.  </w:t>
      </w:r>
    </w:p>
    <w:p w:rsidR="00785DA5" w:rsidRDefault="00945B80">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4267200" cy="3202636"/>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4267200" cy="3202636"/>
                    </a:xfrm>
                    <a:prstGeom prst="rect">
                      <a:avLst/>
                    </a:prstGeom>
                    <a:ln/>
                  </pic:spPr>
                </pic:pic>
              </a:graphicData>
            </a:graphic>
          </wp:inline>
        </w:drawing>
      </w:r>
    </w:p>
    <w:p w:rsidR="00785DA5" w:rsidRDefault="00785DA5">
      <w:pPr>
        <w:rPr>
          <w:rFonts w:ascii="Calibri" w:eastAsia="Calibri" w:hAnsi="Calibri" w:cs="Calibri"/>
          <w:sz w:val="24"/>
          <w:szCs w:val="24"/>
        </w:rPr>
      </w:pPr>
    </w:p>
    <w:p w:rsidR="00785DA5" w:rsidRDefault="00945B80">
      <w:pPr>
        <w:rPr>
          <w:rFonts w:ascii="Calibri" w:eastAsia="Calibri" w:hAnsi="Calibri" w:cs="Calibri"/>
          <w:sz w:val="24"/>
          <w:szCs w:val="24"/>
        </w:rPr>
      </w:pPr>
      <w:r>
        <w:rPr>
          <w:rFonts w:ascii="Calibri" w:eastAsia="Calibri" w:hAnsi="Calibri" w:cs="Calibri"/>
          <w:sz w:val="24"/>
          <w:szCs w:val="24"/>
        </w:rPr>
        <w:t xml:space="preserve">P waves are often the first arrival visible on the seismogram.  Look at the trace prior to where the P wave is marked, the seismometer is quiet (flat) prior to the change in amplitude corresponding to the shaking of the ground as the P wave arrives.  </w:t>
      </w:r>
    </w:p>
    <w:p w:rsidR="00785DA5" w:rsidRDefault="00785DA5">
      <w:pPr>
        <w:rPr>
          <w:rFonts w:ascii="Calibri" w:eastAsia="Calibri" w:hAnsi="Calibri" w:cs="Calibri"/>
          <w:sz w:val="24"/>
          <w:szCs w:val="24"/>
        </w:rPr>
      </w:pPr>
    </w:p>
    <w:p w:rsidR="00785DA5" w:rsidRDefault="00945B80">
      <w:pPr>
        <w:rPr>
          <w:rFonts w:ascii="Calibri" w:eastAsia="Calibri" w:hAnsi="Calibri" w:cs="Calibri"/>
          <w:sz w:val="24"/>
          <w:szCs w:val="24"/>
        </w:rPr>
      </w:pPr>
      <w:r>
        <w:rPr>
          <w:rFonts w:ascii="Calibri" w:eastAsia="Calibri" w:hAnsi="Calibri" w:cs="Calibri"/>
          <w:sz w:val="24"/>
          <w:szCs w:val="24"/>
        </w:rPr>
        <w:t xml:space="preserve">S waves are more challenging to recognize.  For earthquakes closer to the recording seismometer, S waves are generally the next large arrival.  </w:t>
      </w:r>
    </w:p>
    <w:p w:rsidR="00785DA5" w:rsidRDefault="00785DA5">
      <w:pPr>
        <w:rPr>
          <w:rFonts w:ascii="Calibri" w:eastAsia="Calibri" w:hAnsi="Calibri" w:cs="Calibri"/>
          <w:sz w:val="24"/>
          <w:szCs w:val="24"/>
        </w:rPr>
      </w:pPr>
    </w:p>
    <w:p w:rsidR="00785DA5" w:rsidRDefault="00945B80">
      <w:pPr>
        <w:rPr>
          <w:rFonts w:ascii="Calibri" w:eastAsia="Calibri" w:hAnsi="Calibri" w:cs="Calibri"/>
          <w:sz w:val="24"/>
          <w:szCs w:val="24"/>
        </w:rPr>
      </w:pPr>
      <w:r>
        <w:rPr>
          <w:rFonts w:ascii="Calibri" w:eastAsia="Calibri" w:hAnsi="Calibri" w:cs="Calibri"/>
          <w:sz w:val="24"/>
          <w:szCs w:val="24"/>
        </w:rPr>
        <w:t>If the event is large, distant, and not too deep, the seismometer will record surface waves.</w:t>
      </w:r>
    </w:p>
    <w:p w:rsidR="00785DA5" w:rsidRDefault="00785DA5">
      <w:pPr>
        <w:rPr>
          <w:rFonts w:ascii="Calibri" w:eastAsia="Calibri" w:hAnsi="Calibri" w:cs="Calibri"/>
          <w:sz w:val="24"/>
          <w:szCs w:val="24"/>
        </w:rPr>
      </w:pPr>
    </w:p>
    <w:p w:rsidR="00785DA5" w:rsidRDefault="00945B80">
      <w:pPr>
        <w:rPr>
          <w:rFonts w:ascii="Calibri" w:eastAsia="Calibri" w:hAnsi="Calibri" w:cs="Calibri"/>
          <w:sz w:val="24"/>
          <w:szCs w:val="24"/>
        </w:rPr>
      </w:pPr>
      <w:r>
        <w:rPr>
          <w:rFonts w:ascii="Calibri" w:eastAsia="Calibri" w:hAnsi="Calibri" w:cs="Calibri"/>
          <w:b/>
          <w:sz w:val="24"/>
          <w:szCs w:val="24"/>
        </w:rPr>
        <w:t>Example 3:</w:t>
      </w:r>
      <w:r>
        <w:rPr>
          <w:rFonts w:ascii="Calibri" w:eastAsia="Calibri" w:hAnsi="Calibri" w:cs="Calibri"/>
          <w:sz w:val="24"/>
          <w:szCs w:val="24"/>
        </w:rPr>
        <w:t xml:space="preserve"> In this example, an earthquake was recorded nearby at station Southern California.  Again there are three recordings of ground motion.  We have labeled P and S wave arrivals.  </w:t>
      </w:r>
    </w:p>
    <w:p w:rsidR="00785DA5" w:rsidRDefault="00785DA5">
      <w:pPr>
        <w:rPr>
          <w:rFonts w:ascii="Calibri" w:eastAsia="Calibri" w:hAnsi="Calibri" w:cs="Calibri"/>
          <w:sz w:val="24"/>
          <w:szCs w:val="24"/>
        </w:rPr>
      </w:pPr>
    </w:p>
    <w:p w:rsidR="00785DA5" w:rsidRDefault="00945B80">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5943600" cy="42799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943600" cy="4279900"/>
                    </a:xfrm>
                    <a:prstGeom prst="rect">
                      <a:avLst/>
                    </a:prstGeom>
                    <a:ln/>
                  </pic:spPr>
                </pic:pic>
              </a:graphicData>
            </a:graphic>
          </wp:inline>
        </w:drawing>
      </w:r>
    </w:p>
    <w:p w:rsidR="00785DA5" w:rsidRDefault="00785DA5">
      <w:pPr>
        <w:rPr>
          <w:rFonts w:ascii="Calibri" w:eastAsia="Calibri" w:hAnsi="Calibri" w:cs="Calibri"/>
          <w:sz w:val="24"/>
          <w:szCs w:val="24"/>
        </w:rPr>
      </w:pPr>
    </w:p>
    <w:p w:rsidR="00785DA5" w:rsidRDefault="00945B80">
      <w:pPr>
        <w:numPr>
          <w:ilvl w:val="0"/>
          <w:numId w:val="4"/>
        </w:numPr>
        <w:rPr>
          <w:rFonts w:ascii="Calibri" w:eastAsia="Calibri" w:hAnsi="Calibri" w:cs="Calibri"/>
          <w:sz w:val="24"/>
          <w:szCs w:val="24"/>
        </w:rPr>
      </w:pPr>
      <w:r>
        <w:rPr>
          <w:rFonts w:ascii="Calibri" w:eastAsia="Calibri" w:hAnsi="Calibri" w:cs="Calibri"/>
          <w:sz w:val="24"/>
          <w:szCs w:val="24"/>
        </w:rPr>
        <w:t>Describe at least two ways the seismograms from a nearby earthquake (Example 3) differs from the previous seismograms (Example 2) where the seismometer was far away from the earthquake?</w:t>
      </w:r>
    </w:p>
    <w:p w:rsidR="00785DA5" w:rsidRDefault="00785DA5">
      <w:pPr>
        <w:rPr>
          <w:rFonts w:ascii="Calibri" w:eastAsia="Calibri" w:hAnsi="Calibri" w:cs="Calibri"/>
          <w:sz w:val="24"/>
          <w:szCs w:val="24"/>
        </w:rPr>
      </w:pPr>
    </w:p>
    <w:p w:rsidR="00785DA5" w:rsidRDefault="00785DA5">
      <w:pPr>
        <w:rPr>
          <w:rFonts w:ascii="Calibri" w:eastAsia="Calibri" w:hAnsi="Calibri" w:cs="Calibri"/>
          <w:sz w:val="24"/>
          <w:szCs w:val="24"/>
        </w:rPr>
      </w:pPr>
    </w:p>
    <w:p w:rsidR="00785DA5" w:rsidRDefault="00785DA5">
      <w:pPr>
        <w:rPr>
          <w:rFonts w:ascii="Calibri" w:eastAsia="Calibri" w:hAnsi="Calibri" w:cs="Calibri"/>
          <w:sz w:val="24"/>
          <w:szCs w:val="24"/>
        </w:rPr>
      </w:pPr>
    </w:p>
    <w:p w:rsidR="00785DA5" w:rsidRDefault="00785DA5">
      <w:pPr>
        <w:rPr>
          <w:rFonts w:ascii="Calibri" w:eastAsia="Calibri" w:hAnsi="Calibri" w:cs="Calibri"/>
          <w:sz w:val="24"/>
          <w:szCs w:val="24"/>
        </w:rPr>
      </w:pPr>
    </w:p>
    <w:p w:rsidR="00785DA5" w:rsidRDefault="00945B80">
      <w:pPr>
        <w:pStyle w:val="Heading3"/>
        <w:rPr>
          <w:rFonts w:ascii="Calibri" w:eastAsia="Calibri" w:hAnsi="Calibri" w:cs="Calibri"/>
        </w:rPr>
      </w:pPr>
      <w:bookmarkStart w:id="3" w:name="_ag0oxlsnvof6" w:colFirst="0" w:colLast="0"/>
      <w:bookmarkEnd w:id="3"/>
      <w:r>
        <w:br w:type="page"/>
      </w:r>
    </w:p>
    <w:p w:rsidR="00785DA5" w:rsidRDefault="00945B80">
      <w:pPr>
        <w:pStyle w:val="Heading3"/>
        <w:rPr>
          <w:rFonts w:ascii="Calibri" w:eastAsia="Calibri" w:hAnsi="Calibri" w:cs="Calibri"/>
        </w:rPr>
      </w:pPr>
      <w:bookmarkStart w:id="4" w:name="_y1yhymw7xcqk" w:colFirst="0" w:colLast="0"/>
      <w:bookmarkEnd w:id="4"/>
      <w:r>
        <w:rPr>
          <w:rFonts w:ascii="Calibri" w:eastAsia="Calibri" w:hAnsi="Calibri" w:cs="Calibri"/>
        </w:rPr>
        <w:lastRenderedPageBreak/>
        <w:t>Single-Component Examples</w:t>
      </w:r>
    </w:p>
    <w:p w:rsidR="00785DA5" w:rsidRDefault="00945B80">
      <w:pPr>
        <w:rPr>
          <w:rFonts w:ascii="Calibri" w:eastAsia="Calibri" w:hAnsi="Calibri" w:cs="Calibri"/>
          <w:sz w:val="24"/>
          <w:szCs w:val="24"/>
        </w:rPr>
      </w:pPr>
      <w:r>
        <w:rPr>
          <w:rFonts w:ascii="Calibri" w:eastAsia="Calibri" w:hAnsi="Calibri" w:cs="Calibri"/>
          <w:sz w:val="24"/>
          <w:szCs w:val="24"/>
        </w:rPr>
        <w:t xml:space="preserve">To further explore factors that contribute to the shape of a seismogram, we are going to look at several more examples. However, to simplify things a bit we are only going to look at the vertical seismograms (though the ground did move in both other dimensions). </w:t>
      </w:r>
    </w:p>
    <w:p w:rsidR="00785DA5" w:rsidRDefault="00785DA5">
      <w:pPr>
        <w:rPr>
          <w:rFonts w:ascii="Calibri" w:eastAsia="Calibri" w:hAnsi="Calibri" w:cs="Calibri"/>
          <w:sz w:val="24"/>
          <w:szCs w:val="24"/>
        </w:rPr>
      </w:pPr>
    </w:p>
    <w:p w:rsidR="00785DA5" w:rsidRDefault="00945B80">
      <w:pPr>
        <w:rPr>
          <w:rFonts w:ascii="Calibri" w:eastAsia="Calibri" w:hAnsi="Calibri" w:cs="Calibri"/>
          <w:sz w:val="24"/>
          <w:szCs w:val="24"/>
        </w:rPr>
      </w:pPr>
      <w:r>
        <w:rPr>
          <w:rFonts w:ascii="Calibri" w:eastAsia="Calibri" w:hAnsi="Calibri" w:cs="Calibri"/>
          <w:b/>
          <w:sz w:val="24"/>
          <w:szCs w:val="24"/>
        </w:rPr>
        <w:t>Wave Speed</w:t>
      </w:r>
      <w:r>
        <w:rPr>
          <w:rFonts w:ascii="Calibri" w:eastAsia="Calibri" w:hAnsi="Calibri" w:cs="Calibri"/>
          <w:sz w:val="24"/>
          <w:szCs w:val="24"/>
        </w:rPr>
        <w:t xml:space="preserve">:  Seismic waves travel at different speeds and this has an effect on the shape of seismograms.  The P wave is the fastest wave.  The S wave is the second fastest, and the surface waves are the slowest.  When the earthquake is close to the seismometer, the P and the S wave arrive very close together because they haven’t traveled far enough for them to spread out.  As the distance increases between the earthquake and the seismometer, since P waves travel faster than S waves, the distance between the arrivals increases. Take a look at this </w:t>
      </w:r>
      <w:r w:rsidRPr="00B16242">
        <w:rPr>
          <w:rFonts w:ascii="Calibri" w:eastAsia="Calibri" w:hAnsi="Calibri" w:cs="Calibri"/>
          <w:color w:val="000000" w:themeColor="text1"/>
          <w:sz w:val="24"/>
          <w:szCs w:val="24"/>
        </w:rPr>
        <w:t>animation</w:t>
      </w:r>
      <w:r>
        <w:rPr>
          <w:rFonts w:ascii="Calibri" w:eastAsia="Calibri" w:hAnsi="Calibri" w:cs="Calibri"/>
          <w:sz w:val="24"/>
          <w:szCs w:val="24"/>
        </w:rPr>
        <w:t xml:space="preserve"> (</w:t>
      </w:r>
      <w:hyperlink r:id="rId13" w:history="1">
        <w:r w:rsidRPr="00B16242">
          <w:rPr>
            <w:rStyle w:val="Hyperlink"/>
            <w:rFonts w:ascii="Calibri" w:eastAsia="Calibri" w:hAnsi="Calibri" w:cs="Calibri"/>
            <w:sz w:val="24"/>
            <w:szCs w:val="24"/>
          </w:rPr>
          <w:t>https://www.iris.edu/hq/inclass/animation/693</w:t>
        </w:r>
      </w:hyperlink>
      <w:r>
        <w:rPr>
          <w:rFonts w:ascii="Calibri" w:eastAsia="Calibri" w:hAnsi="Calibri" w:cs="Calibri"/>
          <w:sz w:val="24"/>
          <w:szCs w:val="24"/>
        </w:rPr>
        <w:t xml:space="preserve">) and see how the P waves moves farther and farther from the S wave the further the waves travel.  </w:t>
      </w:r>
    </w:p>
    <w:p w:rsidR="00785DA5" w:rsidRDefault="00945B80">
      <w:pPr>
        <w:rPr>
          <w:rFonts w:ascii="Calibri" w:eastAsia="Calibri" w:hAnsi="Calibri" w:cs="Calibri"/>
          <w:sz w:val="24"/>
          <w:szCs w:val="24"/>
        </w:rPr>
      </w:pPr>
      <w:r>
        <w:rPr>
          <w:noProof/>
        </w:rPr>
        <w:drawing>
          <wp:anchor distT="114300" distB="114300" distL="114300" distR="114300" simplePos="0" relativeHeight="251659264" behindDoc="0" locked="0" layoutInCell="1" hidden="0" allowOverlap="1">
            <wp:simplePos x="0" y="0"/>
            <wp:positionH relativeFrom="column">
              <wp:posOffset>1803797</wp:posOffset>
            </wp:positionH>
            <wp:positionV relativeFrom="paragraph">
              <wp:posOffset>161925</wp:posOffset>
            </wp:positionV>
            <wp:extent cx="4139803" cy="2986088"/>
            <wp:effectExtent l="0" t="0" r="0" b="0"/>
            <wp:wrapSquare wrapText="bothSides" distT="114300" distB="11430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139803" cy="2986088"/>
                    </a:xfrm>
                    <a:prstGeom prst="rect">
                      <a:avLst/>
                    </a:prstGeom>
                    <a:ln/>
                  </pic:spPr>
                </pic:pic>
              </a:graphicData>
            </a:graphic>
          </wp:anchor>
        </w:drawing>
      </w:r>
    </w:p>
    <w:p w:rsidR="00785DA5" w:rsidRDefault="009B165C">
      <w:pPr>
        <w:rPr>
          <w:rFonts w:ascii="Calibri" w:eastAsia="Calibri" w:hAnsi="Calibri" w:cs="Calibri"/>
          <w:sz w:val="24"/>
          <w:szCs w:val="24"/>
        </w:rPr>
      </w:pPr>
      <w:r>
        <w:rPr>
          <w:rFonts w:ascii="Calibri" w:eastAsia="Calibri" w:hAnsi="Calibri" w:cs="Calibri"/>
          <w:noProof/>
          <w:sz w:val="24"/>
          <w:szCs w:val="24"/>
        </w:rPr>
        <mc:AlternateContent>
          <mc:Choice Requires="wps">
            <w:drawing>
              <wp:anchor distT="0" distB="0" distL="114300" distR="114300" simplePos="0" relativeHeight="251660288" behindDoc="0" locked="0" layoutInCell="1" allowOverlap="1">
                <wp:simplePos x="0" y="0"/>
                <wp:positionH relativeFrom="column">
                  <wp:posOffset>1803400</wp:posOffset>
                </wp:positionH>
                <wp:positionV relativeFrom="paragraph">
                  <wp:posOffset>2948305</wp:posOffset>
                </wp:positionV>
                <wp:extent cx="4138930" cy="292100"/>
                <wp:effectExtent l="0" t="0" r="1270" b="0"/>
                <wp:wrapSquare wrapText="bothSides"/>
                <wp:docPr id="10" name="Text Box 10"/>
                <wp:cNvGraphicFramePr/>
                <a:graphic xmlns:a="http://schemas.openxmlformats.org/drawingml/2006/main">
                  <a:graphicData uri="http://schemas.microsoft.com/office/word/2010/wordprocessingShape">
                    <wps:wsp>
                      <wps:cNvSpPr txBox="1"/>
                      <wps:spPr>
                        <a:xfrm>
                          <a:off x="0" y="0"/>
                          <a:ext cx="4138930" cy="292100"/>
                        </a:xfrm>
                        <a:prstGeom prst="rect">
                          <a:avLst/>
                        </a:prstGeom>
                        <a:solidFill>
                          <a:schemeClr val="lt1"/>
                        </a:solidFill>
                        <a:ln w="6350">
                          <a:noFill/>
                        </a:ln>
                      </wps:spPr>
                      <wps:txbx>
                        <w:txbxContent>
                          <w:p w:rsidR="009B165C" w:rsidRPr="009B165C" w:rsidRDefault="009B165C" w:rsidP="009B165C">
                            <w:pPr>
                              <w:jc w:val="center"/>
                              <w:rPr>
                                <w:rFonts w:ascii="Times New Roman" w:eastAsia="Times New Roman" w:hAnsi="Times New Roman" w:cs="Times New Roman"/>
                                <w:b/>
                                <w:sz w:val="21"/>
                                <w:szCs w:val="24"/>
                                <w:lang w:val="en-US"/>
                              </w:rPr>
                            </w:pPr>
                            <w:r w:rsidRPr="009B165C">
                              <w:rPr>
                                <w:b/>
                                <w:sz w:val="20"/>
                                <w:lang w:val="en-US"/>
                              </w:rPr>
                              <w:t>Image</w:t>
                            </w:r>
                            <w:r>
                              <w:rPr>
                                <w:b/>
                                <w:sz w:val="20"/>
                                <w:lang w:val="en-US"/>
                              </w:rPr>
                              <w:t>s</w:t>
                            </w:r>
                            <w:r w:rsidRPr="009B165C">
                              <w:rPr>
                                <w:b/>
                                <w:sz w:val="20"/>
                                <w:lang w:val="en-US"/>
                              </w:rPr>
                              <w:t xml:space="preserve"> courtesy of Alan Kafka </w:t>
                            </w:r>
                            <w:r w:rsidRPr="009B165C">
                              <w:rPr>
                                <w:rFonts w:ascii="Helvetica" w:eastAsia="Times New Roman" w:hAnsi="Helvetica" w:cs="Times New Roman"/>
                                <w:b/>
                                <w:color w:val="FFFFFF"/>
                                <w:sz w:val="18"/>
                                <w:szCs w:val="21"/>
                                <w:lang w:val="en-US"/>
                              </w:rPr>
                              <w:t> </w:t>
                            </w:r>
                            <w:hyperlink r:id="rId15" w:history="1">
                              <w:r w:rsidRPr="009B165C">
                                <w:rPr>
                                  <w:rFonts w:ascii="Helvetica" w:eastAsia="Times New Roman" w:hAnsi="Helvetica" w:cs="Times New Roman"/>
                                  <w:b/>
                                  <w:color w:val="0000FF"/>
                                  <w:sz w:val="18"/>
                                  <w:szCs w:val="21"/>
                                  <w:u w:val="single"/>
                                  <w:lang w:val="en-US"/>
                                </w:rPr>
                                <w:t>https://akafka.wordpress.com/</w:t>
                              </w:r>
                            </w:hyperlink>
                          </w:p>
                          <w:p w:rsidR="009B165C" w:rsidRPr="009B165C" w:rsidRDefault="009B165C" w:rsidP="009B165C">
                            <w:pPr>
                              <w:jc w:val="center"/>
                              <w:rPr>
                                <w:b/>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42pt;margin-top:232.15pt;width:325.9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" fillcolor="white [3201]" stroked="f" strokeweight=".5pt">
                <v:textbox>
                  <w:txbxContent>
                    <w:p w:rsidR="009B165C" w:rsidRPr="009B165C" w:rsidRDefault="009B165C" w:rsidP="009B165C">
                      <w:pPr>
                        <w:jc w:val="center"/>
                        <w:rPr>
                          <w:rFonts w:ascii="Times New Roman" w:eastAsia="Times New Roman" w:hAnsi="Times New Roman" w:cs="Times New Roman"/>
                          <w:b/>
                          <w:sz w:val="21"/>
                          <w:szCs w:val="24"/>
                          <w:lang w:val="en-US"/>
                        </w:rPr>
                      </w:pPr>
                      <w:r w:rsidRPr="009B165C">
                        <w:rPr>
                          <w:b/>
                          <w:sz w:val="20"/>
                          <w:lang w:val="en-US"/>
                        </w:rPr>
                        <w:t>Image</w:t>
                      </w:r>
                      <w:r>
                        <w:rPr>
                          <w:b/>
                          <w:sz w:val="20"/>
                          <w:lang w:val="en-US"/>
                        </w:rPr>
                        <w:t>s</w:t>
                      </w:r>
                      <w:r w:rsidRPr="009B165C">
                        <w:rPr>
                          <w:b/>
                          <w:sz w:val="20"/>
                          <w:lang w:val="en-US"/>
                        </w:rPr>
                        <w:t xml:space="preserve"> courtesy of Alan Kafka </w:t>
                      </w:r>
                      <w:r w:rsidRPr="009B165C">
                        <w:rPr>
                          <w:rFonts w:ascii="Helvetica" w:eastAsia="Times New Roman" w:hAnsi="Helvetica" w:cs="Times New Roman"/>
                          <w:b/>
                          <w:color w:val="FFFFFF"/>
                          <w:sz w:val="18"/>
                          <w:szCs w:val="21"/>
                          <w:lang w:val="en-US"/>
                        </w:rPr>
                        <w:t> </w:t>
                      </w:r>
                      <w:hyperlink r:id="rId20" w:history="1">
                        <w:r w:rsidRPr="009B165C">
                          <w:rPr>
                            <w:rFonts w:ascii="Helvetica" w:eastAsia="Times New Roman" w:hAnsi="Helvetica" w:cs="Times New Roman"/>
                            <w:b/>
                            <w:color w:val="0000FF"/>
                            <w:sz w:val="18"/>
                            <w:szCs w:val="21"/>
                            <w:u w:val="single"/>
                            <w:lang w:val="en-US"/>
                          </w:rPr>
                          <w:t>https://akafka.wordpress.com/</w:t>
                        </w:r>
                      </w:hyperlink>
                    </w:p>
                    <w:p w:rsidR="009B165C" w:rsidRPr="009B165C" w:rsidRDefault="009B165C" w:rsidP="009B165C">
                      <w:pPr>
                        <w:jc w:val="center"/>
                        <w:rPr>
                          <w:b/>
                          <w:sz w:val="20"/>
                          <w:lang w:val="en-US"/>
                        </w:rPr>
                      </w:pPr>
                    </w:p>
                  </w:txbxContent>
                </v:textbox>
                <w10:wrap type="square"/>
              </v:shape>
            </w:pict>
          </mc:Fallback>
        </mc:AlternateContent>
      </w:r>
      <w:r w:rsidR="00945B80">
        <w:rPr>
          <w:rFonts w:ascii="Calibri" w:eastAsia="Calibri" w:hAnsi="Calibri" w:cs="Calibri"/>
          <w:sz w:val="24"/>
          <w:szCs w:val="24"/>
        </w:rPr>
        <w:t xml:space="preserve">In the example at right, a magnitude 4.0 earthquake </w:t>
      </w:r>
      <w:r w:rsidR="00026431">
        <w:rPr>
          <w:rFonts w:ascii="Calibri" w:eastAsia="Calibri" w:hAnsi="Calibri" w:cs="Calibri"/>
          <w:sz w:val="24"/>
          <w:szCs w:val="24"/>
        </w:rPr>
        <w:t>occurred</w:t>
      </w:r>
      <w:r w:rsidR="00945B80">
        <w:rPr>
          <w:rFonts w:ascii="Calibri" w:eastAsia="Calibri" w:hAnsi="Calibri" w:cs="Calibri"/>
          <w:sz w:val="24"/>
          <w:szCs w:val="24"/>
        </w:rPr>
        <w:t xml:space="preserve"> in Maine (star on map) and was recorded at four east coast seismometers (red dots on map). The red lines show the path the waves traveled.  Each seismogram shows a (smaller) P wave arrival and a larger S wave arrival. Note how the space between the P and S waves arrivals increases as the distance from the station to the earthquake increases. This difference in wave speed is also used to save lives by </w:t>
      </w:r>
      <w:r w:rsidR="00945B80" w:rsidRPr="00B16242">
        <w:rPr>
          <w:rFonts w:ascii="Calibri" w:eastAsia="Calibri" w:hAnsi="Calibri" w:cs="Calibri"/>
          <w:color w:val="000000" w:themeColor="text1"/>
          <w:sz w:val="24"/>
          <w:szCs w:val="24"/>
        </w:rPr>
        <w:t xml:space="preserve">providing an alert to the public </w:t>
      </w:r>
      <w:r w:rsidR="00945B80">
        <w:rPr>
          <w:rFonts w:ascii="Calibri" w:eastAsia="Calibri" w:hAnsi="Calibri" w:cs="Calibri"/>
          <w:sz w:val="24"/>
          <w:szCs w:val="24"/>
        </w:rPr>
        <w:t>(</w:t>
      </w:r>
      <w:hyperlink r:id="rId21">
        <w:r w:rsidR="00945B80">
          <w:rPr>
            <w:rFonts w:ascii="Calibri" w:eastAsia="Calibri" w:hAnsi="Calibri" w:cs="Calibri"/>
            <w:color w:val="1155CC"/>
            <w:sz w:val="24"/>
            <w:szCs w:val="24"/>
            <w:u w:val="single"/>
          </w:rPr>
          <w:t>https://www.iris.edu/hq/inclass/animation/shakealert_earthquake_early_warning_system</w:t>
        </w:r>
      </w:hyperlink>
      <w:r w:rsidR="00945B80">
        <w:rPr>
          <w:rFonts w:ascii="Calibri" w:eastAsia="Calibri" w:hAnsi="Calibri" w:cs="Calibri"/>
          <w:sz w:val="24"/>
          <w:szCs w:val="24"/>
        </w:rPr>
        <w:t xml:space="preserve">)!  </w:t>
      </w:r>
    </w:p>
    <w:p w:rsidR="00785DA5" w:rsidRDefault="00785DA5">
      <w:pPr>
        <w:rPr>
          <w:rFonts w:ascii="Calibri" w:eastAsia="Calibri" w:hAnsi="Calibri" w:cs="Calibri"/>
          <w:sz w:val="24"/>
          <w:szCs w:val="24"/>
        </w:rPr>
      </w:pPr>
    </w:p>
    <w:p w:rsidR="00785DA5" w:rsidRDefault="00945B80">
      <w:pPr>
        <w:rPr>
          <w:rFonts w:ascii="Calibri" w:eastAsia="Calibri" w:hAnsi="Calibri" w:cs="Calibri"/>
          <w:sz w:val="24"/>
          <w:szCs w:val="24"/>
        </w:rPr>
      </w:pPr>
      <w:r>
        <w:rPr>
          <w:rFonts w:ascii="Calibri" w:eastAsia="Calibri" w:hAnsi="Calibri" w:cs="Calibri"/>
          <w:b/>
          <w:sz w:val="24"/>
          <w:szCs w:val="24"/>
        </w:rPr>
        <w:t xml:space="preserve">Dispersion/Energy Loss: </w:t>
      </w:r>
      <w:r>
        <w:rPr>
          <w:rFonts w:ascii="Calibri" w:eastAsia="Calibri" w:hAnsi="Calibri" w:cs="Calibri"/>
          <w:sz w:val="24"/>
          <w:szCs w:val="24"/>
        </w:rPr>
        <w:t xml:space="preserve">The second reason that seismograms look different with distance is due to the loss of energy as the waves travel.  Remember, as earthquake waves travel energy is lost.  This occurs both because it is spread over a larger and larger area, </w:t>
      </w:r>
      <w:r w:rsidRPr="00B16242">
        <w:rPr>
          <w:rFonts w:ascii="Calibri" w:eastAsia="Calibri" w:hAnsi="Calibri" w:cs="Calibri"/>
          <w:color w:val="000000" w:themeColor="text1"/>
          <w:sz w:val="24"/>
          <w:szCs w:val="24"/>
        </w:rPr>
        <w:t xml:space="preserve">like ripples on a pond </w:t>
      </w:r>
      <w:r>
        <w:rPr>
          <w:rFonts w:ascii="Calibri" w:eastAsia="Calibri" w:hAnsi="Calibri" w:cs="Calibri"/>
          <w:sz w:val="24"/>
          <w:szCs w:val="24"/>
        </w:rPr>
        <w:t>(</w:t>
      </w:r>
      <w:hyperlink r:id="rId22">
        <w:r>
          <w:rPr>
            <w:rFonts w:ascii="Calibri" w:eastAsia="Calibri" w:hAnsi="Calibri" w:cs="Calibri"/>
            <w:color w:val="1155CC"/>
            <w:sz w:val="24"/>
            <w:szCs w:val="24"/>
            <w:u w:val="single"/>
          </w:rPr>
          <w:t>https://www.iris.edu/hq/inclass/video/wave_propagation_ripples_on_a_pond</w:t>
        </w:r>
      </w:hyperlink>
      <w:r>
        <w:rPr>
          <w:rFonts w:ascii="Calibri" w:eastAsia="Calibri" w:hAnsi="Calibri" w:cs="Calibri"/>
          <w:sz w:val="24"/>
          <w:szCs w:val="24"/>
        </w:rPr>
        <w:t xml:space="preserve">). We call this </w:t>
      </w:r>
      <w:r>
        <w:rPr>
          <w:rFonts w:ascii="Calibri" w:eastAsia="Calibri" w:hAnsi="Calibri" w:cs="Calibri"/>
          <w:sz w:val="24"/>
          <w:szCs w:val="24"/>
        </w:rPr>
        <w:lastRenderedPageBreak/>
        <w:t xml:space="preserve">dispersion. In addition to dispersion, seismic energy is not transferred with 100% efficiency, which means that some energy is lost to things like friction, etc. </w:t>
      </w:r>
    </w:p>
    <w:p w:rsidR="00785DA5" w:rsidRDefault="00785DA5">
      <w:pPr>
        <w:rPr>
          <w:rFonts w:ascii="Calibri" w:eastAsia="Calibri" w:hAnsi="Calibri" w:cs="Calibri"/>
          <w:sz w:val="24"/>
          <w:szCs w:val="24"/>
        </w:rPr>
      </w:pPr>
    </w:p>
    <w:p w:rsidR="00785DA5" w:rsidRDefault="00945B80">
      <w:pPr>
        <w:rPr>
          <w:rFonts w:ascii="Calibri" w:eastAsia="Calibri" w:hAnsi="Calibri" w:cs="Calibri"/>
          <w:sz w:val="24"/>
          <w:szCs w:val="24"/>
        </w:rPr>
      </w:pPr>
      <w:r>
        <w:rPr>
          <w:rFonts w:ascii="Calibri" w:eastAsia="Calibri" w:hAnsi="Calibri" w:cs="Calibri"/>
          <w:sz w:val="24"/>
          <w:szCs w:val="24"/>
        </w:rPr>
        <w:t xml:space="preserve">The example seismograms below show a magnitude 6.0 earthquake that occurred in California. The seismograms illustrate how the ground moved vertically in Arizona (top) and Massachusetts (bottom).  On the Arizona seismogram, the P and S wave arrivals are visible as the seismograms are much larger (more energy). However, it is much more difficult to see arrivals on the Massachusetts seismogram as much of the energy has been dispersed or lost resulting in smaller amplitude wiggles.  </w:t>
      </w:r>
    </w:p>
    <w:bookmarkStart w:id="5" w:name="_9nkwgr8736x8" w:colFirst="0" w:colLast="0"/>
    <w:bookmarkEnd w:id="5"/>
    <w:p w:rsidR="00785DA5" w:rsidRDefault="009B165C">
      <w:pPr>
        <w:pStyle w:val="Heading3"/>
        <w:jc w:val="center"/>
        <w:rPr>
          <w:rFonts w:ascii="Calibri" w:eastAsia="Calibri" w:hAnsi="Calibri" w:cs="Calibri"/>
        </w:rPr>
      </w:pPr>
      <w:r>
        <w:rPr>
          <w:rFonts w:ascii="Calibri" w:eastAsia="Calibri" w:hAnsi="Calibri" w:cs="Calibri"/>
          <w:noProof/>
          <w:sz w:val="24"/>
          <w:szCs w:val="24"/>
        </w:rPr>
        <mc:AlternateContent>
          <mc:Choice Requires="wps">
            <w:drawing>
              <wp:anchor distT="0" distB="0" distL="114300" distR="114300" simplePos="0" relativeHeight="251662336" behindDoc="0" locked="0" layoutInCell="1" allowOverlap="1" wp14:anchorId="678CA786" wp14:editId="1A03A67C">
                <wp:simplePos x="0" y="0"/>
                <wp:positionH relativeFrom="column">
                  <wp:posOffset>939282</wp:posOffset>
                </wp:positionH>
                <wp:positionV relativeFrom="paragraph">
                  <wp:posOffset>4241748</wp:posOffset>
                </wp:positionV>
                <wp:extent cx="4138930" cy="292100"/>
                <wp:effectExtent l="0" t="0" r="1270" b="0"/>
                <wp:wrapSquare wrapText="bothSides"/>
                <wp:docPr id="11" name="Text Box 11"/>
                <wp:cNvGraphicFramePr/>
                <a:graphic xmlns:a="http://schemas.openxmlformats.org/drawingml/2006/main">
                  <a:graphicData uri="http://schemas.microsoft.com/office/word/2010/wordprocessingShape">
                    <wps:wsp>
                      <wps:cNvSpPr txBox="1"/>
                      <wps:spPr>
                        <a:xfrm>
                          <a:off x="0" y="0"/>
                          <a:ext cx="4138930" cy="292100"/>
                        </a:xfrm>
                        <a:prstGeom prst="rect">
                          <a:avLst/>
                        </a:prstGeom>
                        <a:solidFill>
                          <a:schemeClr val="lt1"/>
                        </a:solidFill>
                        <a:ln w="6350">
                          <a:noFill/>
                        </a:ln>
                      </wps:spPr>
                      <wps:txbx>
                        <w:txbxContent>
                          <w:p w:rsidR="009B165C" w:rsidRPr="009B165C" w:rsidRDefault="009B165C" w:rsidP="009B165C">
                            <w:pPr>
                              <w:jc w:val="center"/>
                              <w:rPr>
                                <w:rFonts w:ascii="Times New Roman" w:eastAsia="Times New Roman" w:hAnsi="Times New Roman" w:cs="Times New Roman"/>
                                <w:b/>
                                <w:sz w:val="21"/>
                                <w:szCs w:val="24"/>
                                <w:lang w:val="en-US"/>
                              </w:rPr>
                            </w:pPr>
                            <w:r w:rsidRPr="009B165C">
                              <w:rPr>
                                <w:b/>
                                <w:sz w:val="20"/>
                                <w:lang w:val="en-US"/>
                              </w:rPr>
                              <w:t xml:space="preserve">Image courtesy of Alan Kafka </w:t>
                            </w:r>
                            <w:r w:rsidRPr="009B165C">
                              <w:rPr>
                                <w:rFonts w:ascii="Helvetica" w:eastAsia="Times New Roman" w:hAnsi="Helvetica" w:cs="Times New Roman"/>
                                <w:b/>
                                <w:color w:val="FFFFFF"/>
                                <w:sz w:val="18"/>
                                <w:szCs w:val="21"/>
                                <w:lang w:val="en-US"/>
                              </w:rPr>
                              <w:t> </w:t>
                            </w:r>
                            <w:hyperlink r:id="rId23" w:history="1">
                              <w:r w:rsidRPr="009B165C">
                                <w:rPr>
                                  <w:rFonts w:ascii="Helvetica" w:eastAsia="Times New Roman" w:hAnsi="Helvetica" w:cs="Times New Roman"/>
                                  <w:b/>
                                  <w:color w:val="0000FF"/>
                                  <w:sz w:val="18"/>
                                  <w:szCs w:val="21"/>
                                  <w:u w:val="single"/>
                                  <w:lang w:val="en-US"/>
                                </w:rPr>
                                <w:t>https://akafka.wordpress.com/</w:t>
                              </w:r>
                            </w:hyperlink>
                          </w:p>
                          <w:p w:rsidR="009B165C" w:rsidRPr="009B165C" w:rsidRDefault="009B165C" w:rsidP="009B165C">
                            <w:pPr>
                              <w:jc w:val="center"/>
                              <w:rPr>
                                <w:b/>
                                <w:sz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CA786" id="Text Box 11" o:spid="_x0000_s1027" type="#_x0000_t202" style="position:absolute;left:0;text-align:left;margin-left:73.95pt;margin-top:334pt;width:325.9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" fillcolor="white [3201]" stroked="f" strokeweight=".5pt">
                <v:textbox>
                  <w:txbxContent>
                    <w:p w:rsidR="009B165C" w:rsidRPr="009B165C" w:rsidRDefault="009B165C" w:rsidP="009B165C">
                      <w:pPr>
                        <w:jc w:val="center"/>
                        <w:rPr>
                          <w:rFonts w:ascii="Times New Roman" w:eastAsia="Times New Roman" w:hAnsi="Times New Roman" w:cs="Times New Roman"/>
                          <w:b/>
                          <w:sz w:val="21"/>
                          <w:szCs w:val="24"/>
                          <w:lang w:val="en-US"/>
                        </w:rPr>
                      </w:pPr>
                      <w:r w:rsidRPr="009B165C">
                        <w:rPr>
                          <w:b/>
                          <w:sz w:val="20"/>
                          <w:lang w:val="en-US"/>
                        </w:rPr>
                        <w:t xml:space="preserve">Image courtesy of Alan Kafka </w:t>
                      </w:r>
                      <w:r w:rsidRPr="009B165C">
                        <w:rPr>
                          <w:rFonts w:ascii="Helvetica" w:eastAsia="Times New Roman" w:hAnsi="Helvetica" w:cs="Times New Roman"/>
                          <w:b/>
                          <w:color w:val="FFFFFF"/>
                          <w:sz w:val="18"/>
                          <w:szCs w:val="21"/>
                          <w:lang w:val="en-US"/>
                        </w:rPr>
                        <w:t> </w:t>
                      </w:r>
                      <w:hyperlink r:id="rId26" w:history="1">
                        <w:r w:rsidRPr="009B165C">
                          <w:rPr>
                            <w:rFonts w:ascii="Helvetica" w:eastAsia="Times New Roman" w:hAnsi="Helvetica" w:cs="Times New Roman"/>
                            <w:b/>
                            <w:color w:val="0000FF"/>
                            <w:sz w:val="18"/>
                            <w:szCs w:val="21"/>
                            <w:u w:val="single"/>
                            <w:lang w:val="en-US"/>
                          </w:rPr>
                          <w:t>https://akafka.wordpress.com/</w:t>
                        </w:r>
                      </w:hyperlink>
                    </w:p>
                    <w:p w:rsidR="009B165C" w:rsidRPr="009B165C" w:rsidRDefault="009B165C" w:rsidP="009B165C">
                      <w:pPr>
                        <w:jc w:val="center"/>
                        <w:rPr>
                          <w:b/>
                          <w:sz w:val="20"/>
                          <w:lang w:val="en-US"/>
                        </w:rPr>
                      </w:pPr>
                    </w:p>
                  </w:txbxContent>
                </v:textbox>
                <w10:wrap type="square"/>
              </v:shape>
            </w:pict>
          </mc:Fallback>
        </mc:AlternateContent>
      </w:r>
      <w:r w:rsidR="00945B80">
        <w:rPr>
          <w:rFonts w:ascii="Calibri" w:eastAsia="Calibri" w:hAnsi="Calibri" w:cs="Calibri"/>
          <w:noProof/>
        </w:rPr>
        <w:drawing>
          <wp:inline distT="114300" distB="114300" distL="114300" distR="114300">
            <wp:extent cx="4595813" cy="398682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4595813" cy="3986827"/>
                    </a:xfrm>
                    <a:prstGeom prst="rect">
                      <a:avLst/>
                    </a:prstGeom>
                    <a:ln/>
                  </pic:spPr>
                </pic:pic>
              </a:graphicData>
            </a:graphic>
          </wp:inline>
        </w:drawing>
      </w:r>
    </w:p>
    <w:p w:rsidR="00785DA5" w:rsidRDefault="00785DA5">
      <w:pPr>
        <w:pStyle w:val="Heading3"/>
        <w:jc w:val="center"/>
        <w:rPr>
          <w:rFonts w:ascii="Calibri" w:eastAsia="Calibri" w:hAnsi="Calibri" w:cs="Calibri"/>
        </w:rPr>
      </w:pPr>
      <w:bookmarkStart w:id="6" w:name="_lv5jm3o4c0ba" w:colFirst="0" w:colLast="0"/>
      <w:bookmarkEnd w:id="6"/>
    </w:p>
    <w:p w:rsidR="00785DA5" w:rsidRDefault="00945B80">
      <w:pPr>
        <w:pStyle w:val="Heading3"/>
        <w:rPr>
          <w:rFonts w:ascii="Calibri" w:eastAsia="Calibri" w:hAnsi="Calibri" w:cs="Calibri"/>
        </w:rPr>
      </w:pPr>
      <w:bookmarkStart w:id="7" w:name="_yiwmi6vhko3r" w:colFirst="0" w:colLast="0"/>
      <w:bookmarkEnd w:id="7"/>
      <w:r>
        <w:br w:type="page"/>
      </w:r>
    </w:p>
    <w:p w:rsidR="00785DA5" w:rsidRDefault="00945B80">
      <w:pPr>
        <w:pStyle w:val="Heading3"/>
        <w:rPr>
          <w:rFonts w:ascii="Calibri" w:eastAsia="Calibri" w:hAnsi="Calibri" w:cs="Calibri"/>
        </w:rPr>
      </w:pPr>
      <w:bookmarkStart w:id="8" w:name="_qqxgd9hlex5v" w:colFirst="0" w:colLast="0"/>
      <w:bookmarkEnd w:id="8"/>
      <w:r>
        <w:rPr>
          <w:rFonts w:ascii="Calibri" w:eastAsia="Calibri" w:hAnsi="Calibri" w:cs="Calibri"/>
        </w:rPr>
        <w:lastRenderedPageBreak/>
        <w:t>Let’s Create!</w:t>
      </w:r>
    </w:p>
    <w:p w:rsidR="00785DA5" w:rsidRDefault="00945B80">
      <w:pPr>
        <w:rPr>
          <w:rFonts w:ascii="Calibri" w:eastAsia="Calibri" w:hAnsi="Calibri" w:cs="Calibri"/>
          <w:sz w:val="24"/>
          <w:szCs w:val="24"/>
        </w:rPr>
      </w:pPr>
      <w:r>
        <w:rPr>
          <w:rFonts w:ascii="Calibri" w:eastAsia="Calibri" w:hAnsi="Calibri" w:cs="Calibri"/>
          <w:sz w:val="24"/>
          <w:szCs w:val="24"/>
        </w:rPr>
        <w:t>On the map we have the locations of two seismometers marked, one in Alaska and one in South America.</w:t>
      </w:r>
    </w:p>
    <w:p w:rsidR="00785DA5" w:rsidRDefault="00945B80">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5434013" cy="5434013"/>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8"/>
                    <a:srcRect/>
                    <a:stretch>
                      <a:fillRect/>
                    </a:stretch>
                  </pic:blipFill>
                  <pic:spPr>
                    <a:xfrm>
                      <a:off x="0" y="0"/>
                      <a:ext cx="5434013" cy="5434013"/>
                    </a:xfrm>
                    <a:prstGeom prst="rect">
                      <a:avLst/>
                    </a:prstGeom>
                    <a:ln/>
                  </pic:spPr>
                </pic:pic>
              </a:graphicData>
            </a:graphic>
          </wp:inline>
        </w:drawing>
      </w:r>
    </w:p>
    <w:p w:rsidR="00785DA5" w:rsidRDefault="00945B80">
      <w:pPr>
        <w:numPr>
          <w:ilvl w:val="0"/>
          <w:numId w:val="1"/>
        </w:numPr>
        <w:rPr>
          <w:rFonts w:ascii="Calibri" w:eastAsia="Calibri" w:hAnsi="Calibri" w:cs="Calibri"/>
          <w:sz w:val="24"/>
          <w:szCs w:val="24"/>
        </w:rPr>
      </w:pPr>
      <w:r>
        <w:rPr>
          <w:rFonts w:ascii="Calibri" w:eastAsia="Calibri" w:hAnsi="Calibri" w:cs="Calibri"/>
          <w:sz w:val="24"/>
          <w:szCs w:val="24"/>
        </w:rPr>
        <w:t xml:space="preserve">Create an earthquake!  Mark an </w:t>
      </w:r>
      <w:r>
        <w:rPr>
          <w:rFonts w:ascii="Calibri" w:eastAsia="Calibri" w:hAnsi="Calibri" w:cs="Calibri"/>
          <w:b/>
          <w:sz w:val="24"/>
          <w:szCs w:val="24"/>
        </w:rPr>
        <w:t>X</w:t>
      </w:r>
      <w:r>
        <w:rPr>
          <w:rFonts w:ascii="Calibri" w:eastAsia="Calibri" w:hAnsi="Calibri" w:cs="Calibri"/>
          <w:sz w:val="24"/>
          <w:szCs w:val="24"/>
        </w:rPr>
        <w:t xml:space="preserve"> on the map where your earthquake occurred.  Your choice, your earthquake!  </w:t>
      </w:r>
    </w:p>
    <w:p w:rsidR="00785DA5" w:rsidRDefault="00785DA5">
      <w:pPr>
        <w:ind w:left="720"/>
        <w:rPr>
          <w:rFonts w:ascii="Calibri" w:eastAsia="Calibri" w:hAnsi="Calibri" w:cs="Calibri"/>
          <w:sz w:val="24"/>
          <w:szCs w:val="24"/>
        </w:rPr>
      </w:pPr>
    </w:p>
    <w:p w:rsidR="00785DA5" w:rsidRDefault="00945B80">
      <w:pPr>
        <w:numPr>
          <w:ilvl w:val="0"/>
          <w:numId w:val="1"/>
        </w:numPr>
        <w:rPr>
          <w:rFonts w:ascii="Calibri" w:eastAsia="Calibri" w:hAnsi="Calibri" w:cs="Calibri"/>
          <w:sz w:val="24"/>
          <w:szCs w:val="24"/>
        </w:rPr>
      </w:pPr>
      <w:r>
        <w:rPr>
          <w:rFonts w:ascii="Calibri" w:eastAsia="Calibri" w:hAnsi="Calibri" w:cs="Calibri"/>
          <w:sz w:val="24"/>
          <w:szCs w:val="24"/>
        </w:rPr>
        <w:t>Is your earthquake in a location where earthquakes would be expected to occur? Why?</w:t>
      </w:r>
    </w:p>
    <w:p w:rsidR="00785DA5" w:rsidRDefault="00785DA5">
      <w:pPr>
        <w:rPr>
          <w:rFonts w:ascii="Calibri" w:eastAsia="Calibri" w:hAnsi="Calibri" w:cs="Calibri"/>
          <w:sz w:val="24"/>
          <w:szCs w:val="24"/>
        </w:rPr>
      </w:pPr>
    </w:p>
    <w:p w:rsidR="00785DA5" w:rsidRDefault="00785DA5">
      <w:pPr>
        <w:rPr>
          <w:rFonts w:ascii="Calibri" w:eastAsia="Calibri" w:hAnsi="Calibri" w:cs="Calibri"/>
          <w:sz w:val="24"/>
          <w:szCs w:val="24"/>
        </w:rPr>
      </w:pPr>
    </w:p>
    <w:p w:rsidR="00785DA5" w:rsidRDefault="00785DA5">
      <w:pPr>
        <w:rPr>
          <w:rFonts w:ascii="Calibri" w:eastAsia="Calibri" w:hAnsi="Calibri" w:cs="Calibri"/>
          <w:sz w:val="24"/>
          <w:szCs w:val="24"/>
        </w:rPr>
      </w:pPr>
    </w:p>
    <w:p w:rsidR="00785DA5" w:rsidRDefault="00785DA5">
      <w:pPr>
        <w:rPr>
          <w:rFonts w:ascii="Calibri" w:eastAsia="Calibri" w:hAnsi="Calibri" w:cs="Calibri"/>
          <w:sz w:val="24"/>
          <w:szCs w:val="24"/>
        </w:rPr>
      </w:pPr>
    </w:p>
    <w:p w:rsidR="00785DA5" w:rsidRDefault="00945B80">
      <w:pPr>
        <w:numPr>
          <w:ilvl w:val="0"/>
          <w:numId w:val="5"/>
        </w:numPr>
        <w:rPr>
          <w:rFonts w:ascii="Calibri" w:eastAsia="Calibri" w:hAnsi="Calibri" w:cs="Calibri"/>
          <w:sz w:val="24"/>
          <w:szCs w:val="24"/>
        </w:rPr>
      </w:pPr>
      <w:r>
        <w:rPr>
          <w:rFonts w:ascii="Calibri" w:eastAsia="Calibri" w:hAnsi="Calibri" w:cs="Calibri"/>
          <w:sz w:val="24"/>
          <w:szCs w:val="24"/>
        </w:rPr>
        <w:lastRenderedPageBreak/>
        <w:t>On the blank seismogram below, draw what you think might be recorded on the three component seismogram in Alaska from your earthquake.  Label your P, S, and Surface waves. (Remember to think about which components different wave types are best recorded on.)</w:t>
      </w:r>
    </w:p>
    <w:p w:rsidR="00785DA5" w:rsidRDefault="00945B80">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4052888" cy="3189773"/>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4052888" cy="3189773"/>
                    </a:xfrm>
                    <a:prstGeom prst="rect">
                      <a:avLst/>
                    </a:prstGeom>
                    <a:ln/>
                  </pic:spPr>
                </pic:pic>
              </a:graphicData>
            </a:graphic>
          </wp:inline>
        </w:drawing>
      </w:r>
    </w:p>
    <w:p w:rsidR="00785DA5" w:rsidRDefault="00785DA5">
      <w:pPr>
        <w:ind w:left="720"/>
        <w:rPr>
          <w:rFonts w:ascii="Calibri" w:eastAsia="Calibri" w:hAnsi="Calibri" w:cs="Calibri"/>
          <w:sz w:val="24"/>
          <w:szCs w:val="24"/>
        </w:rPr>
      </w:pPr>
    </w:p>
    <w:p w:rsidR="00785DA5" w:rsidRDefault="00945B80">
      <w:pPr>
        <w:numPr>
          <w:ilvl w:val="0"/>
          <w:numId w:val="5"/>
        </w:numPr>
        <w:rPr>
          <w:rFonts w:ascii="Calibri" w:eastAsia="Calibri" w:hAnsi="Calibri" w:cs="Calibri"/>
          <w:sz w:val="24"/>
          <w:szCs w:val="24"/>
        </w:rPr>
      </w:pPr>
      <w:r>
        <w:rPr>
          <w:rFonts w:ascii="Calibri" w:eastAsia="Calibri" w:hAnsi="Calibri" w:cs="Calibri"/>
          <w:sz w:val="24"/>
          <w:szCs w:val="24"/>
        </w:rPr>
        <w:t>On the blank seismogram below, draw what you think might be recorded on the three component seismogram in South America from your earthquake.  Label your P, S, and Surface waves.</w:t>
      </w:r>
    </w:p>
    <w:p w:rsidR="00785DA5" w:rsidRDefault="00945B80">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4052888" cy="3189773"/>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a:stretch>
                      <a:fillRect/>
                    </a:stretch>
                  </pic:blipFill>
                  <pic:spPr>
                    <a:xfrm>
                      <a:off x="0" y="0"/>
                      <a:ext cx="4052888" cy="3189773"/>
                    </a:xfrm>
                    <a:prstGeom prst="rect">
                      <a:avLst/>
                    </a:prstGeom>
                    <a:ln/>
                  </pic:spPr>
                </pic:pic>
              </a:graphicData>
            </a:graphic>
          </wp:inline>
        </w:drawing>
      </w:r>
    </w:p>
    <w:p w:rsidR="00785DA5" w:rsidRDefault="00945B80">
      <w:pPr>
        <w:numPr>
          <w:ilvl w:val="0"/>
          <w:numId w:val="2"/>
        </w:numPr>
        <w:rPr>
          <w:rFonts w:ascii="Calibri" w:eastAsia="Calibri" w:hAnsi="Calibri" w:cs="Calibri"/>
          <w:sz w:val="24"/>
          <w:szCs w:val="24"/>
        </w:rPr>
      </w:pPr>
      <w:r>
        <w:rPr>
          <w:rFonts w:ascii="Calibri" w:eastAsia="Calibri" w:hAnsi="Calibri" w:cs="Calibri"/>
          <w:sz w:val="24"/>
          <w:szCs w:val="24"/>
        </w:rPr>
        <w:lastRenderedPageBreak/>
        <w:t>What considerations went into your record of ground motion at these two stations from your earthquake?  How did relative distance, wave speed, and dispersion contribute to each seismogram?</w:t>
      </w:r>
    </w:p>
    <w:p w:rsidR="00785DA5" w:rsidRDefault="00785DA5">
      <w:pPr>
        <w:rPr>
          <w:rFonts w:ascii="Calibri" w:eastAsia="Calibri" w:hAnsi="Calibri" w:cs="Calibri"/>
          <w:sz w:val="24"/>
          <w:szCs w:val="24"/>
        </w:rPr>
      </w:pPr>
    </w:p>
    <w:p w:rsidR="00785DA5" w:rsidRDefault="00785DA5">
      <w:pPr>
        <w:rPr>
          <w:rFonts w:ascii="Calibri" w:eastAsia="Calibri" w:hAnsi="Calibri" w:cs="Calibri"/>
          <w:sz w:val="24"/>
          <w:szCs w:val="24"/>
        </w:rPr>
      </w:pPr>
    </w:p>
    <w:p w:rsidR="00785DA5" w:rsidRDefault="00785DA5">
      <w:pPr>
        <w:pStyle w:val="Heading3"/>
        <w:rPr>
          <w:b/>
        </w:rPr>
      </w:pPr>
      <w:bookmarkStart w:id="9" w:name="_cdce015ktjos" w:colFirst="0" w:colLast="0"/>
      <w:bookmarkEnd w:id="9"/>
    </w:p>
    <w:p w:rsidR="00785DA5" w:rsidRDefault="00785DA5">
      <w:pPr>
        <w:pStyle w:val="Heading3"/>
        <w:rPr>
          <w:b/>
        </w:rPr>
      </w:pPr>
      <w:bookmarkStart w:id="10" w:name="_ss6je7csyeod" w:colFirst="0" w:colLast="0"/>
      <w:bookmarkEnd w:id="10"/>
    </w:p>
    <w:p w:rsidR="00785DA5" w:rsidRDefault="00785DA5"/>
    <w:sectPr w:rsidR="00785DA5">
      <w:footerReference w:type="even" r:id="rId30"/>
      <w:footerReference w:type="defaul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7117" w:rsidRDefault="000D7117" w:rsidP="00FB35F0">
      <w:pPr>
        <w:spacing w:line="240" w:lineRule="auto"/>
      </w:pPr>
      <w:r>
        <w:separator/>
      </w:r>
    </w:p>
  </w:endnote>
  <w:endnote w:type="continuationSeparator" w:id="0">
    <w:p w:rsidR="000D7117" w:rsidRDefault="000D7117" w:rsidP="00FB35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81938877"/>
      <w:docPartObj>
        <w:docPartGallery w:val="Page Numbers (Bottom of Page)"/>
        <w:docPartUnique/>
      </w:docPartObj>
    </w:sdtPr>
    <w:sdtEndPr>
      <w:rPr>
        <w:rStyle w:val="PageNumber"/>
      </w:rPr>
    </w:sdtEndPr>
    <w:sdtContent>
      <w:p w:rsidR="00FB35F0" w:rsidRDefault="00FB35F0" w:rsidP="00386E30">
        <w:pPr>
          <w:pStyle w:val="Footer"/>
          <w:framePr w:wrap="none" w:vAnchor="text" w:hAnchor="margin" w:xAlign="right" w:y="1"/>
          <w:rPr>
            <w:rStyle w:val="PageNumber"/>
          </w:rPr>
        </w:pPr>
        <w:r>
          <w:rPr>
            <w:rStyle w:val="PageNumber"/>
          </w:rPr>
        </w:r>
        <w:r>
          <w:rPr>
            <w:rStyle w:val="PageNumber"/>
          </w:rPr>
          <w:instrText xml:space="preserve"/>
        </w:r>
        <w:r>
          <w:rPr>
            <w:rStyle w:val="PageNumber"/>
          </w:rPr>
        </w:r>
      </w:p>
    </w:sdtContent>
  </w:sdt>
  <w:p w:rsidR="00FB35F0" w:rsidRDefault="00FB35F0" w:rsidP="00FB35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69588037"/>
      <w:docPartObj>
        <w:docPartGallery w:val="Page Numbers (Bottom of Page)"/>
        <w:docPartUnique/>
      </w:docPartObj>
    </w:sdtPr>
    <w:sdtEndPr>
      <w:rPr>
        <w:rStyle w:val="PageNumber"/>
      </w:rPr>
    </w:sdtEndPr>
    <w:sdtContent>
      <w:p w:rsidR="00FB35F0" w:rsidRDefault="00FB35F0" w:rsidP="00386E30">
        <w:pPr>
          <w:pStyle w:val="Footer"/>
          <w:framePr w:wrap="none" w:vAnchor="text" w:hAnchor="margin" w:xAlign="right" w:y="1"/>
          <w:rPr>
            <w:rStyle w:val="PageNumber"/>
          </w:rPr>
        </w:pPr>
        <w:r>
          <w:rPr>
            <w:rStyle w:val="PageNumber"/>
          </w:rPr>
        </w:r>
        <w:r>
          <w:rPr>
            <w:rStyle w:val="PageNumber"/>
          </w:rPr>
          <w:instrText xml:space="preserve"/>
        </w:r>
        <w:r>
          <w:rPr>
            <w:rStyle w:val="PageNumber"/>
          </w:rPr>
        </w:r>
        <w:r>
          <w:rPr>
            <w:rStyle w:val="PageNumber"/>
            <w:noProof/>
          </w:rPr>
          <w:t>1</w:t>
        </w:r>
        <w:r>
          <w:rPr>
            <w:rStyle w:val="PageNumber"/>
          </w:rPr>
        </w:r>
      </w:p>
    </w:sdtContent>
  </w:sdt>
  <w:p w:rsidR="00FB35F0" w:rsidRDefault="00FB35F0" w:rsidP="00FB35F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7117" w:rsidRDefault="000D7117" w:rsidP="00FB35F0">
      <w:pPr>
        <w:spacing w:line="240" w:lineRule="auto"/>
      </w:pPr>
      <w:r>
        <w:separator/>
      </w:r>
    </w:p>
  </w:footnote>
  <w:footnote w:type="continuationSeparator" w:id="0">
    <w:p w:rsidR="000D7117" w:rsidRDefault="000D7117" w:rsidP="00FB35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6111E"/>
    <w:multiLevelType w:val="multilevel"/>
    <w:tmpl w:val="9BB60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3F1CF9"/>
    <w:multiLevelType w:val="multilevel"/>
    <w:tmpl w:val="64BC04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4A6D4B"/>
    <w:multiLevelType w:val="multilevel"/>
    <w:tmpl w:val="576E7D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FD418FB"/>
    <w:multiLevelType w:val="multilevel"/>
    <w:tmpl w:val="0D086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E91EA8"/>
    <w:multiLevelType w:val="multilevel"/>
    <w:tmpl w:val="87DC9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1D0F09"/>
    <w:multiLevelType w:val="multilevel"/>
    <w:tmpl w:val="21D09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87276AF"/>
    <w:multiLevelType w:val="multilevel"/>
    <w:tmpl w:val="D19AB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C51179"/>
    <w:multiLevelType w:val="multilevel"/>
    <w:tmpl w:val="F1F85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66C53A3"/>
    <w:multiLevelType w:val="multilevel"/>
    <w:tmpl w:val="A4AE2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0"/>
  </w:num>
  <w:num w:numId="3">
    <w:abstractNumId w:val="5"/>
  </w:num>
  <w:num w:numId="4">
    <w:abstractNumId w:val="4"/>
  </w:num>
  <w:num w:numId="5">
    <w:abstractNumId w:val="1"/>
  </w:num>
  <w:num w:numId="6">
    <w:abstractNumId w:val="7"/>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5"/>
    <w:rsid w:val="00026431"/>
    <w:rsid w:val="000D7117"/>
    <w:rsid w:val="00785DA5"/>
    <w:rsid w:val="00912D02"/>
    <w:rsid w:val="00945B80"/>
    <w:rsid w:val="009B165C"/>
    <w:rsid w:val="00B16242"/>
    <w:rsid w:val="00FB3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DFA34"/>
  <w15:docId w15:val="{3A8F9211-C07E-B146-B6C1-2E5259299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9B165C"/>
    <w:rPr>
      <w:color w:val="0000FF"/>
      <w:u w:val="single"/>
    </w:rPr>
  </w:style>
  <w:style w:type="paragraph" w:styleId="Footer">
    <w:name w:val="footer"/>
    <w:basedOn w:val="Normal"/>
    <w:link w:val="FooterChar"/>
    <w:uiPriority w:val="99"/>
    <w:unhideWhenUsed/>
    <w:rsid w:val="00FB35F0"/>
    <w:pPr>
      <w:tabs>
        <w:tab w:val="center" w:pos="4680"/>
        <w:tab w:val="right" w:pos="9360"/>
      </w:tabs>
      <w:spacing w:line="240" w:lineRule="auto"/>
    </w:pPr>
  </w:style>
  <w:style w:type="character" w:customStyle="1" w:styleId="FooterChar">
    <w:name w:val="Footer Char"/>
    <w:basedOn w:val="DefaultParagraphFont"/>
    <w:link w:val="Footer"/>
    <w:uiPriority w:val="99"/>
    <w:rsid w:val="00FB35F0"/>
  </w:style>
  <w:style w:type="character" w:styleId="PageNumber">
    <w:name w:val="page number"/>
    <w:basedOn w:val="DefaultParagraphFont"/>
    <w:uiPriority w:val="99"/>
    <w:semiHidden/>
    <w:unhideWhenUsed/>
    <w:rsid w:val="00FB35F0"/>
  </w:style>
  <w:style w:type="character" w:styleId="UnresolvedMention">
    <w:name w:val="Unresolved Mention"/>
    <w:basedOn w:val="DefaultParagraphFont"/>
    <w:uiPriority w:val="99"/>
    <w:semiHidden/>
    <w:unhideWhenUsed/>
    <w:rsid w:val="000264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0318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26"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about:blank" TargetMode="External"/><Relationship Id="rId7" Type="http://schemas.openxmlformats.org/officeDocument/2006/relationships/image" Target="media/image1.gif"/><Relationship Id="rId12" Type="http://schemas.openxmlformats.org/officeDocument/2006/relationships/image" Target="media/image4.jpg"/><Relationship Id="rId33" Type="http://schemas.openxmlformats.org/officeDocument/2006/relationships/theme" Target="theme/theme1.xml"/><Relationship Id="rId2" Type="http://schemas.openxmlformats.org/officeDocument/2006/relationships/styles" Target="styles.xml"/><Relationship Id="rId20" Type="http://schemas.openxmlformats.org/officeDocument/2006/relationships/hyperlink" Target="about:blank"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image" Target="media/image7.jpg"/><Relationship Id="rId10" Type="http://schemas.openxmlformats.org/officeDocument/2006/relationships/image" Target="media/image2.gif"/><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5.png"/><Relationship Id="rId22" Type="http://schemas.openxmlformats.org/officeDocument/2006/relationships/hyperlink" Target="about:blank" TargetMode="External"/><Relationship Id="rId27" Type="http://schemas.openxmlformats.org/officeDocument/2006/relationships/image" Target="media/image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1124</Words>
  <Characters>6412</Characters>
  <Application>Microsoft Office Word</Application>
  <DocSecurity>0</DocSecurity>
  <Lines>53</Lines>
  <Paragraphs>15</Paragraphs>
  <ScaleCrop>false</ScaleCrop>
  <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Hubenthal</cp:lastModifiedBy>
  <cp:revision>4</cp:revision>
  <dcterms:created xsi:type="dcterms:W3CDTF">2020-05-15T13:59:00Z</dcterms:created>
  <dcterms:modified xsi:type="dcterms:W3CDTF">2020-05-15T18:43:00Z</dcterms:modified>
</cp:coreProperties>
</file>